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5B7039B7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B7039AB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B7039D4" wp14:editId="5B7039D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039A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B7039A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B7039AE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B7039AF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039B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B7039B1" w14:textId="77777777" w:rsidR="008C2E54" w:rsidRPr="007622A9" w:rsidRDefault="008C2E54" w:rsidP="009F000F">
            <w:pPr>
              <w:spacing w:after="0"/>
              <w:contextualSpacing/>
            </w:pPr>
          </w:p>
          <w:p w14:paraId="5B7039B2" w14:textId="77777777" w:rsidR="005F045C" w:rsidRPr="007622A9" w:rsidRDefault="005F045C" w:rsidP="009F000F">
            <w:pPr>
              <w:spacing w:after="0"/>
              <w:contextualSpacing/>
            </w:pPr>
          </w:p>
          <w:p w14:paraId="5B7039B3" w14:textId="77777777" w:rsidR="005F045C" w:rsidRPr="007622A9" w:rsidRDefault="005F045C" w:rsidP="009F000F">
            <w:pPr>
              <w:spacing w:after="0"/>
              <w:contextualSpacing/>
            </w:pPr>
          </w:p>
          <w:p w14:paraId="5B7039B4" w14:textId="5D85B743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3C75A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14/08/2020</w:t>
            </w:r>
          </w:p>
          <w:p w14:paraId="5B7039B5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B7039B6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7409</w:t>
            </w:r>
          </w:p>
        </w:tc>
      </w:tr>
      <w:tr w:rsidR="005F045C" w:rsidRPr="009F000F" w14:paraId="5B7039BD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7039B8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B7039B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B7039BA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5B7039BB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5B7039BC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B7039C0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7039BE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B7039BF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5B7039CA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039C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039C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5B7039C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5B7039C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5B7039C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5B7039C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5B7039C7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5B7039C8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5B7039C9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3C75A9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5B7039CB" w14:textId="3ADA365B" w:rsidR="00B608C9" w:rsidRDefault="00CA1BB5" w:rsidP="00CA1BB5">
      <w:pPr>
        <w:spacing w:after="0"/>
        <w:contextualSpacing/>
        <w:jc w:val="both"/>
      </w:pPr>
      <w:r>
        <w:tab/>
      </w:r>
      <w:r w:rsidR="003C75A9">
        <w:t xml:space="preserve">Σας προσκαλώ σε δια ζώσης  συνεδρίαση, κεκλεισμένων των θυρών σύμφωνα με το άρθρο 67 του ν.3852/2010 (Α΄87) σε συνδυασμό με το άρθρο 12 της ΚΥΑ Δ1α/ΓΠ οικ. 30612/16-05-2020 (Β΄1869) και την παρ. 3 του άρθρου 14 της ΚΥΑ Δ1α/Γ.Π. οικ. 32009/23-05-2020 (Β΄1988), που θα γίνει στο Δημαρχείο Στυλίδας, αίθουσα συνεδριάσεων του Δημοτικού συμβουλίου, </w:t>
      </w:r>
      <w:r>
        <w:t xml:space="preserve">την </w:t>
      </w:r>
      <w:r>
        <w:rPr>
          <w:b/>
        </w:rPr>
        <w:t>26</w:t>
      </w:r>
      <w:r w:rsidRPr="00C32AF1">
        <w:rPr>
          <w:b/>
        </w:rPr>
        <w:t xml:space="preserve"> </w:t>
      </w:r>
      <w:r>
        <w:rPr>
          <w:b/>
        </w:rPr>
        <w:t>Αυγούστου</w:t>
      </w:r>
      <w:r w:rsidRPr="00C32AF1">
        <w:rPr>
          <w:b/>
        </w:rPr>
        <w:t xml:space="preserve"> </w:t>
      </w:r>
      <w:r>
        <w:rPr>
          <w:b/>
        </w:rPr>
        <w:t>2020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 xml:space="preserve">7:00 </w:t>
      </w:r>
      <w:proofErr w:type="spellStart"/>
      <w:r>
        <w:rPr>
          <w:b/>
        </w:rPr>
        <w:t>μ</w:t>
      </w:r>
      <w:r w:rsidR="003C75A9" w:rsidRPr="003C75A9">
        <w:rPr>
          <w:b/>
        </w:rPr>
        <w:t>.</w:t>
      </w:r>
      <w:r>
        <w:rPr>
          <w:b/>
        </w:rPr>
        <w:t>μ</w:t>
      </w:r>
      <w:proofErr w:type="spellEnd"/>
      <w:r w:rsidR="003C75A9" w:rsidRPr="003C75A9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B7039CD" w14:textId="23C001D8" w:rsidR="00C32AF1" w:rsidRPr="007622A9" w:rsidRDefault="00C32AF1" w:rsidP="00E05100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Απόδοση χρηματοδότησης για κάλυψη λειτουργικών δαπανών Σχολικών Επιτροπών έτους 2020</w:t>
      </w:r>
      <w:r>
        <w:rPr>
          <w:rFonts w:cs="Calibri"/>
        </w:rPr>
        <w:br/>
      </w:r>
      <w:r>
        <w:rPr>
          <w:rFonts w:cs="Calibri"/>
        </w:rPr>
        <w:br/>
        <w:t xml:space="preserve">Θέμα 2 : Ανανέωση συμβάσεων εργασίας Ιδιωτικού Δικαίου Ορισμένου Χρόνου (ΙΔΟΧ) του προσωπικού το οποίο απασχολείται στο πλαίσιο του συγχρηματοδοτούμενου ευρωπαϊκού προγράμματος </w:t>
      </w:r>
      <w:r>
        <w:rPr>
          <w:rFonts w:cs="Calibri"/>
        </w:rPr>
        <w:br/>
      </w:r>
      <w:r>
        <w:rPr>
          <w:rFonts w:cs="Calibri"/>
        </w:rPr>
        <w:br/>
        <w:t>Θέμα 3 : Παροχή γνώμης του σχεδίου καθορισμού τιμολογιακής πολιτικής για το έτος 2021 και του σχεδίου τεχνικού προγράμματος του Φο.Δ.Σ.Α. Στερεάς Ελλάδας ΑΕ</w:t>
      </w:r>
      <w:r>
        <w:rPr>
          <w:rFonts w:cs="Calibri"/>
        </w:rPr>
        <w:br/>
      </w:r>
      <w:r>
        <w:rPr>
          <w:rFonts w:cs="Calibri"/>
        </w:rPr>
        <w:br/>
        <w:t>Θέμα 4 : Αντικατάσταση μέλους στην επιτροπή παρακολούθησης της διαβαθμικής σύμβασης μεταξύ της Περιφέρειας Στερεάς Ελλάδας και του Δήμου Στυλίδας για την υποστήριξη του υποέργου «Μελέτες</w:t>
      </w:r>
      <w:r w:rsidR="003C75A9">
        <w:rPr>
          <w:rFonts w:cs="Calibri"/>
          <w:lang w:val="en-US"/>
        </w:rPr>
        <w:t xml:space="preserve"> </w:t>
      </w:r>
      <w:bookmarkStart w:id="1" w:name="_GoBack"/>
      <w:bookmarkEnd w:id="1"/>
      <w:r>
        <w:rPr>
          <w:rFonts w:cs="Calibri"/>
        </w:rPr>
        <w:t>ωρίμανσης των σχετικών έργων – αδειοδοτήσεις της πράξης με κωδικό ΟΠΣ 50221557»</w:t>
      </w:r>
      <w:r>
        <w:rPr>
          <w:rFonts w:cs="Calibri"/>
        </w:rPr>
        <w:br/>
      </w:r>
      <w:r>
        <w:rPr>
          <w:rFonts w:cs="Calibri"/>
        </w:rPr>
        <w:br/>
        <w:t>Θέμα 5 : Σχέδιο αντιμετώπισης εκτάκτων αναγκών εξαιτίας δασικών πυργαγιών με την κωδική ονομασία "ΙΟΛΑΟΣ", του Δήμου Στυλίδας</w:t>
      </w:r>
      <w:r>
        <w:rPr>
          <w:rFonts w:cs="Calibri"/>
        </w:rPr>
        <w:br/>
      </w:r>
    </w:p>
    <w:p w14:paraId="5B7039CF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5B7039D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B7039D3" w14:textId="23336632" w:rsidR="00C32AF1" w:rsidRPr="003C75A9" w:rsidRDefault="00EE3096" w:rsidP="003C75A9">
      <w:pPr>
        <w:widowControl w:val="0"/>
        <w:autoSpaceDE w:val="0"/>
        <w:autoSpaceDN w:val="0"/>
        <w:adjustRightInd w:val="0"/>
        <w:jc w:val="center"/>
      </w:pPr>
      <w:r>
        <w:rPr>
          <w:color w:val="000000"/>
          <w:sz w:val="24"/>
          <w:szCs w:val="24"/>
        </w:rPr>
        <w:t>ΧΑΔΟΣ ΝΙΚΟΛΑΟΣ</w:t>
      </w:r>
      <w:r w:rsidR="003C75A9">
        <w:rPr>
          <w:color w:val="000000"/>
          <w:sz w:val="24"/>
          <w:szCs w:val="24"/>
          <w:lang w:val="en-US"/>
        </w:rPr>
        <w:t xml:space="preserve"> </w:t>
      </w:r>
    </w:p>
    <w:sectPr w:rsidR="00C32AF1" w:rsidRPr="003C75A9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3C75A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3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striantafillou</cp:lastModifiedBy>
  <cp:revision>2</cp:revision>
  <cp:lastPrinted>2011-04-05T12:34:00Z</cp:lastPrinted>
  <dcterms:created xsi:type="dcterms:W3CDTF">2020-08-14T09:00:00Z</dcterms:created>
  <dcterms:modified xsi:type="dcterms:W3CDTF">2020-08-14T09:00:00Z</dcterms:modified>
</cp:coreProperties>
</file>