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70A86E8B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0A86E7F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0A86EA8" wp14:editId="70A86EA9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86E80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0A86E81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0A86E82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0A86E83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86E84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0A86E85" w14:textId="77777777" w:rsidR="008C2E54" w:rsidRPr="007622A9" w:rsidRDefault="008C2E54" w:rsidP="009F000F">
            <w:pPr>
              <w:spacing w:after="0"/>
              <w:contextualSpacing/>
            </w:pPr>
          </w:p>
          <w:p w14:paraId="70A86E86" w14:textId="77777777" w:rsidR="005F045C" w:rsidRPr="007622A9" w:rsidRDefault="005F045C" w:rsidP="009F000F">
            <w:pPr>
              <w:spacing w:after="0"/>
              <w:contextualSpacing/>
            </w:pPr>
          </w:p>
          <w:p w14:paraId="70A86E87" w14:textId="77777777" w:rsidR="005F045C" w:rsidRPr="007622A9" w:rsidRDefault="005F045C" w:rsidP="009F000F">
            <w:pPr>
              <w:spacing w:after="0"/>
              <w:contextualSpacing/>
            </w:pPr>
          </w:p>
          <w:p w14:paraId="70A86E88" w14:textId="75ED5EA6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BC3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23/11/2023</w:t>
            </w:r>
          </w:p>
          <w:p w14:paraId="70A86E89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0A86E8A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12660</w:t>
            </w:r>
          </w:p>
        </w:tc>
      </w:tr>
      <w:tr w:rsidR="005F045C" w:rsidRPr="009F000F" w14:paraId="70A86E91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86E8C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0A86E8D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0A86E8E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70A86E8F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70A86E90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0A86E94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86E92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0A86E93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70A86E9E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86E95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86E9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70A86E9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70A86E9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70A86E99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70A86E9A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70A86E9B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70A86E9C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70A86E9D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BC39E8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028868D1" w14:textId="0354D986" w:rsidR="00BC39E8" w:rsidRDefault="00BC39E8" w:rsidP="00BC39E8">
      <w:pPr>
        <w:spacing w:after="0"/>
        <w:contextualSpacing/>
        <w:jc w:val="both"/>
      </w:pPr>
      <w:r w:rsidRPr="00194116">
        <w:rPr>
          <w:rFonts w:asciiTheme="minorHAnsi" w:hAnsiTheme="minorHAnsi" w:cstheme="minorHAnsi"/>
          <w:sz w:val="24"/>
          <w:szCs w:val="24"/>
        </w:rPr>
        <w:t>Σύμφωνα με τις διατάξεις του άρθ</w:t>
      </w:r>
      <w:r>
        <w:rPr>
          <w:rFonts w:asciiTheme="minorHAnsi" w:hAnsiTheme="minorHAnsi" w:cstheme="minorHAnsi"/>
          <w:sz w:val="24"/>
          <w:szCs w:val="24"/>
        </w:rPr>
        <w:t>ρου 65</w:t>
      </w:r>
      <w:r w:rsidRPr="00194116">
        <w:rPr>
          <w:rFonts w:asciiTheme="minorHAnsi" w:hAnsiTheme="minorHAnsi" w:cstheme="minorHAnsi"/>
          <w:sz w:val="24"/>
          <w:szCs w:val="24"/>
        </w:rPr>
        <w:t xml:space="preserve"> παρ.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4116">
        <w:rPr>
          <w:rFonts w:asciiTheme="minorHAnsi" w:hAnsiTheme="minorHAnsi" w:cstheme="minorHAnsi"/>
          <w:sz w:val="24"/>
          <w:szCs w:val="24"/>
        </w:rPr>
        <w:t>5 του Ν.3852/2010 (</w:t>
      </w:r>
      <w:r w:rsidRPr="00194116">
        <w:rPr>
          <w:rStyle w:val="a5"/>
          <w:rFonts w:asciiTheme="minorHAnsi" w:hAnsiTheme="minorHAnsi" w:cstheme="minorHAnsi"/>
          <w:b w:val="0"/>
          <w:color w:val="000000"/>
          <w:sz w:val="24"/>
          <w:szCs w:val="24"/>
        </w:rPr>
        <w:t>Νέα Αρχιτεκτονική της Αυτοδιοίκησης και της Αποκεντρωμένης Διοίκησης - Πρόγραμμα Καλλικράτης</w:t>
      </w:r>
      <w:r w:rsidRPr="00194116">
        <w:rPr>
          <w:rFonts w:asciiTheme="minorHAnsi" w:hAnsiTheme="minorHAnsi" w:cstheme="minorHAnsi"/>
          <w:b/>
          <w:sz w:val="24"/>
          <w:szCs w:val="24"/>
        </w:rPr>
        <w:t>),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548D5">
        <w:rPr>
          <w:rFonts w:asciiTheme="minorHAnsi" w:hAnsiTheme="minorHAnsi" w:cstheme="minorHAnsi"/>
          <w:sz w:val="24"/>
          <w:szCs w:val="24"/>
        </w:rPr>
        <w:t>όπως συμπληρώθηκε  από την παρ. 5 του άρθρου 1 του Ν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548D5">
        <w:rPr>
          <w:rFonts w:asciiTheme="minorHAnsi" w:hAnsiTheme="minorHAnsi" w:cstheme="minorHAnsi"/>
          <w:sz w:val="24"/>
          <w:szCs w:val="24"/>
        </w:rPr>
        <w:t>4257/2014</w:t>
      </w:r>
      <w:r>
        <w:rPr>
          <w:rFonts w:asciiTheme="minorHAnsi" w:hAnsiTheme="minorHAnsi" w:cstheme="minorHAnsi"/>
          <w:sz w:val="24"/>
          <w:szCs w:val="24"/>
        </w:rPr>
        <w:t xml:space="preserve"> και με τις αριθ. 375/02-06-2022 (αριθ. πρωτ.39167/2022) και 488/25-04-2023 (αριθ. </w:t>
      </w:r>
      <w:proofErr w:type="spellStart"/>
      <w:r>
        <w:rPr>
          <w:rFonts w:asciiTheme="minorHAnsi" w:hAnsiTheme="minorHAnsi" w:cstheme="minorHAnsi"/>
          <w:sz w:val="24"/>
          <w:szCs w:val="24"/>
        </w:rPr>
        <w:t>πρωτ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35496/2023), </w:t>
      </w:r>
      <w:r w:rsidRPr="00194116">
        <w:rPr>
          <w:rFonts w:asciiTheme="minorHAnsi" w:hAnsiTheme="minorHAnsi" w:cstheme="minorHAnsi"/>
          <w:sz w:val="24"/>
          <w:szCs w:val="24"/>
        </w:rPr>
        <w:t xml:space="preserve"> σας καλούμε σε συνεδρίαση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4116">
        <w:rPr>
          <w:rFonts w:asciiTheme="minorHAnsi" w:hAnsiTheme="minorHAnsi" w:cstheme="minorHAnsi"/>
          <w:sz w:val="24"/>
          <w:szCs w:val="24"/>
        </w:rPr>
        <w:t xml:space="preserve">που θα λάβει χώρα την </w:t>
      </w:r>
      <w:r>
        <w:rPr>
          <w:rFonts w:asciiTheme="minorHAnsi" w:hAnsiTheme="minorHAnsi" w:cstheme="minorHAnsi"/>
          <w:b/>
          <w:sz w:val="24"/>
          <w:szCs w:val="24"/>
        </w:rPr>
        <w:t>27</w:t>
      </w:r>
      <w:r w:rsidRPr="00216AA3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Pr="00216AA3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Νοεμβρίου</w:t>
      </w:r>
      <w:r w:rsidRPr="00216AA3">
        <w:rPr>
          <w:rFonts w:asciiTheme="minorHAnsi" w:hAnsiTheme="minorHAnsi" w:cstheme="minorHAnsi"/>
          <w:b/>
          <w:sz w:val="24"/>
          <w:szCs w:val="24"/>
        </w:rPr>
        <w:t xml:space="preserve"> 2023</w:t>
      </w:r>
      <w:r w:rsidRPr="00216AA3">
        <w:rPr>
          <w:rFonts w:asciiTheme="minorHAnsi" w:hAnsiTheme="minorHAnsi" w:cstheme="minorHAnsi"/>
          <w:sz w:val="24"/>
          <w:szCs w:val="24"/>
        </w:rPr>
        <w:t xml:space="preserve">,  ημέρα </w:t>
      </w:r>
      <w:r>
        <w:rPr>
          <w:rFonts w:asciiTheme="minorHAnsi" w:hAnsiTheme="minorHAnsi" w:cstheme="minorHAnsi"/>
          <w:b/>
          <w:sz w:val="24"/>
          <w:szCs w:val="24"/>
        </w:rPr>
        <w:t>Δευτέρα</w:t>
      </w:r>
      <w:r w:rsidRPr="00216AA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216AA3">
        <w:rPr>
          <w:rFonts w:asciiTheme="minorHAnsi" w:hAnsiTheme="minorHAnsi" w:cstheme="minorHAnsi"/>
          <w:sz w:val="24"/>
          <w:szCs w:val="24"/>
        </w:rPr>
        <w:t>και</w:t>
      </w:r>
      <w:r w:rsidRPr="00216A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16AA3">
        <w:rPr>
          <w:rFonts w:asciiTheme="minorHAnsi" w:hAnsiTheme="minorHAnsi" w:cstheme="minorHAnsi"/>
          <w:sz w:val="24"/>
          <w:szCs w:val="24"/>
        </w:rPr>
        <w:t xml:space="preserve">ώρα </w:t>
      </w:r>
      <w:r>
        <w:rPr>
          <w:rFonts w:asciiTheme="minorHAnsi" w:hAnsiTheme="minorHAnsi" w:cstheme="minorHAnsi"/>
          <w:b/>
          <w:sz w:val="24"/>
          <w:szCs w:val="24"/>
        </w:rPr>
        <w:t>07</w:t>
      </w:r>
      <w:r>
        <w:rPr>
          <w:rFonts w:asciiTheme="minorHAnsi" w:hAnsiTheme="minorHAnsi" w:cstheme="minorHAnsi"/>
          <w:b/>
          <w:sz w:val="24"/>
          <w:szCs w:val="24"/>
        </w:rPr>
        <w:t xml:space="preserve">:00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μ</w:t>
      </w:r>
      <w:r w:rsidRPr="00216AA3">
        <w:rPr>
          <w:rFonts w:asciiTheme="minorHAnsi" w:hAnsiTheme="minorHAnsi" w:cstheme="minorHAnsi"/>
          <w:b/>
          <w:sz w:val="24"/>
          <w:szCs w:val="24"/>
        </w:rPr>
        <w:t>.μ</w:t>
      </w:r>
      <w:proofErr w:type="spellEnd"/>
      <w:r w:rsidRPr="00216AA3">
        <w:rPr>
          <w:rFonts w:asciiTheme="minorHAnsi" w:hAnsiTheme="minorHAnsi" w:cstheme="minorHAnsi"/>
          <w:sz w:val="24"/>
          <w:szCs w:val="24"/>
        </w:rPr>
        <w:t>.,</w:t>
      </w:r>
      <w:r>
        <w:rPr>
          <w:rFonts w:asciiTheme="minorHAnsi" w:hAnsiTheme="minorHAnsi" w:cstheme="minorHAnsi"/>
          <w:sz w:val="24"/>
          <w:szCs w:val="24"/>
        </w:rPr>
        <w:t xml:space="preserve"> στην </w:t>
      </w:r>
      <w:r>
        <w:t>αίθουσα συνεδριάσεων του Δημοτικού συμβουλίου, για συζήτηση και λήψη αποφάσεων</w:t>
      </w:r>
      <w:r w:rsidRPr="00F521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στα</w:t>
      </w:r>
      <w:r>
        <w:rPr>
          <w:rFonts w:asciiTheme="minorHAnsi" w:hAnsiTheme="minorHAnsi" w:cstheme="minorHAnsi"/>
          <w:sz w:val="24"/>
          <w:szCs w:val="24"/>
        </w:rPr>
        <w:t xml:space="preserve"> κατωτέρω θέμα</w:t>
      </w:r>
      <w:r>
        <w:rPr>
          <w:rFonts w:asciiTheme="minorHAnsi" w:hAnsiTheme="minorHAnsi" w:cstheme="minorHAnsi"/>
          <w:sz w:val="24"/>
          <w:szCs w:val="24"/>
        </w:rPr>
        <w:t>τα</w:t>
      </w:r>
      <w:r w:rsidRPr="003468D4">
        <w:rPr>
          <w:rFonts w:asciiTheme="minorHAnsi" w:hAnsiTheme="minorHAnsi" w:cstheme="minorHAnsi"/>
          <w:sz w:val="24"/>
          <w:szCs w:val="24"/>
        </w:rPr>
        <w:t xml:space="preserve"> της ημερήσιας διάταξης</w:t>
      </w:r>
      <w:r w:rsidRPr="00194116">
        <w:rPr>
          <w:rFonts w:asciiTheme="minorHAnsi" w:hAnsiTheme="minorHAnsi" w:cstheme="minorHAnsi"/>
          <w:sz w:val="24"/>
          <w:szCs w:val="24"/>
        </w:rPr>
        <w:t>:</w:t>
      </w:r>
    </w:p>
    <w:p w14:paraId="70A86E9F" w14:textId="2E54ED8F" w:rsidR="00B608C9" w:rsidRDefault="00B608C9" w:rsidP="00CA1BB5">
      <w:pPr>
        <w:spacing w:after="0"/>
        <w:contextualSpacing/>
        <w:jc w:val="both"/>
      </w:pPr>
    </w:p>
    <w:p w14:paraId="70A86EA1" w14:textId="77777777" w:rsidR="00C32AF1" w:rsidRPr="007622A9" w:rsidRDefault="00C32AF1" w:rsidP="00E05100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Ορισμός υπευθύνου λογαριασμού με ΚΩΔ. ΕΠ0567 και ΚΩΔ ΠΡΑΞΗΣ Σ.Α. (ΚΩΔ. ΕΝΑΡΙΘΜΟΥ) 2023ΕΠ05670029</w:t>
      </w:r>
      <w:r>
        <w:rPr>
          <w:rFonts w:cs="Calibri"/>
        </w:rPr>
        <w:br/>
      </w:r>
      <w:r>
        <w:rPr>
          <w:rFonts w:cs="Calibri"/>
        </w:rPr>
        <w:br/>
        <w:t>Θέμα 2 : Έγκριση του σχεδίου της 1ης ΤΡΟΠΟΠΟΙΗΣΗΣ ΤΗΣ ΑΠΟ 04-02-2022 ΠΡΟΓΡΑΜΜΑΤΙΚΗΣ ΣΥΜΒΑΣΗΣ ΠΟΛΙΤΙΣΜΙΚΗΣ ΑΝΑΠΤΥΞΗΣ ΓΙΑ ΤΗΝ ΕΚΤΕΛΕΣΗ ΤΟΥ ΕΡΓΟΥ «ΑΠΟΚΑΤΑΣΤΑΣΗ ΤΟΥ ΝΟΤΙΟΥ ΤΜΗΜΑΤΟΣ ΤΟΥ ΠΕΡΙΤΟΙΧΙΣΜΑΤΟΣ ΤΗΣ ΙΕΡΑΣ ΜΟΝΗΣ ΠΑΜΜΕΓΙΣΤΩΝ ΤΑΞΙΑΡΧΩΝ ΝΕΡΑΪΔΑΣ ΤΟΥ ΔΗΜΟΥ ΣΤΥΛΙΔΑΣ».</w:t>
      </w:r>
      <w:r>
        <w:rPr>
          <w:rFonts w:cs="Calibri"/>
        </w:rPr>
        <w:br/>
      </w:r>
      <w:r>
        <w:rPr>
          <w:rFonts w:cs="Calibri"/>
        </w:rPr>
        <w:br/>
        <w:t>Θέμα 3 : Έγκριση παρουσίας συνοδού για παράλληλη στήριξη παιδιού στον Δημοτικό Παιδικό Σταθμό Δήμου Στυλίδας</w:t>
      </w:r>
      <w:r>
        <w:rPr>
          <w:rFonts w:cs="Calibri"/>
        </w:rPr>
        <w:br/>
      </w:r>
      <w:r>
        <w:rPr>
          <w:rFonts w:cs="Calibri"/>
        </w:rPr>
        <w:br/>
        <w:t>Θέμα 4 : Έγκριση της υπ’ αρ. 12331/13-11-2023 αίτησης για παρουσία  συνοδού για παράλληλη στήριξη παιδιού στον Δημοτικό Παιδικό Σταθμό Δήμου Στυλίδας</w:t>
      </w:r>
      <w:r>
        <w:rPr>
          <w:rFonts w:cs="Calibri"/>
        </w:rPr>
        <w:br/>
      </w:r>
      <w:r>
        <w:rPr>
          <w:rFonts w:cs="Calibri"/>
        </w:rPr>
        <w:br/>
        <w:t>Θέμα 5 : ΕΓΚΡΙΣΗ ΠΡΩΤΟΚΟΛΛΟΥ ΟΡΙΣΤΙΚΗΣ ΠΑΡΑΛΑΒΗΣ ΤΟΥ ΕΡΓΟΥ:   «ΚΑΤΑΣΚΕΥΗ ΝΕΩΝ ΠΑΡΟΧΩΝ ΑΠΟΧΕΤΕΥΣΗΣ ΣΤΥΛΙΔΑΣ»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6 : ΕΓΚΡΙΣΗ 2ου ΑΠΕ &amp; 2ου ΠΚΝΤΜ ΤΟΥ ΕΡΓΟΥ: ΑΓΡΟΤΙΚΗ ΟΔΟΠΟΙΑ ΔΗΜΟΥ ΣΤΥΛΙΔΑΣ</w:t>
      </w:r>
      <w:r>
        <w:rPr>
          <w:rFonts w:cs="Calibri"/>
        </w:rPr>
        <w:br/>
      </w:r>
      <w:r>
        <w:rPr>
          <w:rFonts w:cs="Calibri"/>
        </w:rPr>
        <w:br/>
        <w:t>Θέμα 7 : Έγκριση 2ου ΑΠΕ  του έργου  «Αποκατάσταση παλαιού Ελαιοτριβείου και μετατροπή του σε χώρο πολλαπλών χρήσεων στο ΔΔ Γλύφας Δήμου Στυλίδας»</w:t>
      </w:r>
      <w:r>
        <w:rPr>
          <w:rFonts w:cs="Calibri"/>
        </w:rPr>
        <w:br/>
      </w:r>
      <w:r>
        <w:rPr>
          <w:rFonts w:cs="Calibri"/>
        </w:rPr>
        <w:br/>
        <w:t>Θέμα 8 : ΕΓΚΡΙΣΗ ΠΡΩΤΟΚΟΛΛΟΥ ΟΡΙΣΤΙΚΗΣ ΠΑΡΑΛΑΒΗΣ ΤΟΥ ΕΡΓΟΥ:   «ΚΑΤΑΣΚΕΥΗ ΤΟΙΧΕΙΩΝ ΑΝΤΙΣΤΗΡΙΞΗΣ Δ ΣΤΥΛΙΔΑΣ»</w:t>
      </w:r>
      <w:r>
        <w:rPr>
          <w:rFonts w:cs="Calibri"/>
        </w:rPr>
        <w:br/>
      </w:r>
      <w:r>
        <w:rPr>
          <w:rFonts w:cs="Calibri"/>
        </w:rPr>
        <w:br/>
        <w:t>Θέμα 9 : Τροποποίηση της υπ’ αριθ. πρωτ. 2807/23-3-2023 (ΑΔΑΜ: 23SYMV012364740) σύμβασης με τίτλο «ΠΡΟΜΗΘΕΙΑ ΕΞΟΠΛΙΣΜΟΥ ΓΙΑ ΤΗΝ ΑΝΑΔΙΑΜΟΡΦΩΣΗ ΚΟΙΝΟΧΡΗΣΤΩΝ ΧΩΡΩΝ ΑΝΑΨΥΧΗΣ ΚΑΙ ΠΡΑΣΙΝΟΥ ΤΟΥ ΔΗΜΟΥ ΣΤΥΛΙΔΑΣ»</w:t>
      </w:r>
      <w:r>
        <w:rPr>
          <w:rFonts w:cs="Calibri"/>
        </w:rPr>
        <w:br/>
      </w:r>
    </w:p>
    <w:p w14:paraId="1D64D421" w14:textId="77777777" w:rsidR="0050046E" w:rsidRPr="00C7107A" w:rsidRDefault="0050046E" w:rsidP="0050046E">
      <w:pPr>
        <w:jc w:val="both"/>
        <w:rPr>
          <w:rFonts w:asciiTheme="minorHAnsi" w:hAnsiTheme="minorHAnsi" w:cstheme="minorHAnsi"/>
          <w:sz w:val="24"/>
          <w:szCs w:val="24"/>
        </w:rPr>
      </w:pPr>
      <w:r w:rsidRPr="00C7107A">
        <w:rPr>
          <w:sz w:val="24"/>
          <w:szCs w:val="24"/>
          <w:lang w:eastAsia="el-GR"/>
        </w:rPr>
        <w:t xml:space="preserve">Η παρούσα συνεδρίαση αφορά σε θέματα που αναφέρονται σε έκτακτες περιπτώσεις,  εξαιρετικά επείγουσας και απρόβλεπτης ανάγκης,  σε θέματα που αφορούν την υλοποίηση συγχρηματοδοτούμενων έργων (άρθρο 65 παρ. </w:t>
      </w:r>
      <w:r w:rsidRPr="00C7107A">
        <w:rPr>
          <w:rFonts w:asciiTheme="minorHAnsi" w:hAnsiTheme="minorHAnsi" w:cstheme="minorHAnsi"/>
          <w:sz w:val="24"/>
          <w:szCs w:val="24"/>
        </w:rPr>
        <w:t xml:space="preserve">του Ν.3852/2010 , όπως συμπληρώθηκε  από την παρ. 5 του άρθρου 1 του Ν.4257/2014) καθώς και σε θέματα </w:t>
      </w:r>
      <w:r w:rsidRPr="00C7107A">
        <w:rPr>
          <w:sz w:val="24"/>
          <w:szCs w:val="24"/>
        </w:rPr>
        <w:t xml:space="preserve">όπου η λήψη απόφασης του δημοτικού συμβουλίου προβλέπεται </w:t>
      </w:r>
      <w:r w:rsidRPr="00C7107A">
        <w:rPr>
          <w:rStyle w:val="a5"/>
          <w:sz w:val="24"/>
          <w:szCs w:val="24"/>
        </w:rPr>
        <w:t>υποχρεωτικά από ειδικότερες διατάξεις</w:t>
      </w:r>
      <w:r w:rsidRPr="00C7107A">
        <w:rPr>
          <w:sz w:val="24"/>
          <w:szCs w:val="24"/>
        </w:rPr>
        <w:t xml:space="preserve"> ή ορίζονται </w:t>
      </w:r>
      <w:r w:rsidRPr="00C7107A">
        <w:rPr>
          <w:rStyle w:val="a5"/>
          <w:sz w:val="24"/>
          <w:szCs w:val="24"/>
        </w:rPr>
        <w:t>προθεσμίες</w:t>
      </w:r>
      <w:r w:rsidRPr="00C7107A">
        <w:rPr>
          <w:sz w:val="24"/>
          <w:szCs w:val="24"/>
        </w:rPr>
        <w:t xml:space="preserve"> εντός των οποίων θα πρέπει αυτή να ληφθεί</w:t>
      </w:r>
      <w:r>
        <w:rPr>
          <w:sz w:val="24"/>
          <w:szCs w:val="24"/>
        </w:rPr>
        <w:t xml:space="preserve"> (ΥΠ. ΕΣ. 46197/18-06-2019)</w:t>
      </w:r>
      <w:r w:rsidRPr="00C7107A">
        <w:rPr>
          <w:sz w:val="24"/>
          <w:szCs w:val="24"/>
        </w:rPr>
        <w:t>.</w:t>
      </w:r>
    </w:p>
    <w:p w14:paraId="70A86EA2" w14:textId="77777777" w:rsidR="00C32AF1" w:rsidRPr="007622A9" w:rsidRDefault="00C32AF1" w:rsidP="00CA1BB5">
      <w:pPr>
        <w:spacing w:after="0"/>
        <w:contextualSpacing/>
        <w:jc w:val="both"/>
      </w:pPr>
    </w:p>
    <w:p w14:paraId="70A86EA3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70A86EA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0A86EA5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  <w:bookmarkStart w:id="1" w:name="_GoBack"/>
      <w:bookmarkEnd w:id="1"/>
    </w:p>
    <w:p w14:paraId="70A86EA6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70A86EA7" w14:textId="77777777" w:rsidR="00C32AF1" w:rsidRPr="00BC39E8" w:rsidRDefault="00C32AF1" w:rsidP="00815DB5">
      <w:pPr>
        <w:spacing w:after="0"/>
        <w:contextualSpacing/>
        <w:jc w:val="center"/>
      </w:pPr>
    </w:p>
    <w:sectPr w:rsidR="00C32AF1" w:rsidRPr="00BC39E8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0046E"/>
    <w:rsid w:val="005E77CE"/>
    <w:rsid w:val="005F045C"/>
    <w:rsid w:val="00740C0A"/>
    <w:rsid w:val="007622A9"/>
    <w:rsid w:val="007A5450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BC39E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6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BC3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character" w:styleId="a5">
    <w:name w:val="Strong"/>
    <w:uiPriority w:val="22"/>
    <w:qFormat/>
    <w:rsid w:val="00BC3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2023-11-23T06:57:00Z</dcterms:created>
  <dcterms:modified xsi:type="dcterms:W3CDTF">2023-11-23T06:57:00Z</dcterms:modified>
</cp:coreProperties>
</file>