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7B6E40D3" w14:textId="77777777">
        <w:trPr>
          <w:trHeight w:val="2117"/>
        </w:trPr>
        <w:tc>
          <w:tcPr>
            <w:tcW w:w="3818" w:type="dxa"/>
            <w:tcBorders>
              <w:top w:val="nil"/>
              <w:left w:val="nil"/>
              <w:bottom w:val="nil"/>
              <w:right w:val="nil"/>
            </w:tcBorders>
          </w:tcPr>
          <w:p w14:paraId="7B6E40C7"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7B6E40EF" wp14:editId="7B6E40F0">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7B6E40C8"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7B6E40C9"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7B6E40CA"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7B6E40CB"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7B6E40CC" w14:textId="77777777" w:rsidR="008C2E54" w:rsidRDefault="008C2E54" w:rsidP="009F000F">
            <w:pPr>
              <w:spacing w:after="0"/>
              <w:contextualSpacing/>
            </w:pPr>
          </w:p>
        </w:tc>
        <w:tc>
          <w:tcPr>
            <w:tcW w:w="3827" w:type="dxa"/>
            <w:tcBorders>
              <w:top w:val="nil"/>
              <w:left w:val="nil"/>
              <w:bottom w:val="nil"/>
              <w:right w:val="nil"/>
            </w:tcBorders>
          </w:tcPr>
          <w:p w14:paraId="7B6E40CD" w14:textId="77777777" w:rsidR="008C2E54" w:rsidRPr="00327613" w:rsidRDefault="008C2E54" w:rsidP="009F000F">
            <w:pPr>
              <w:spacing w:after="0"/>
              <w:contextualSpacing/>
            </w:pPr>
          </w:p>
          <w:p w14:paraId="7B6E40CE" w14:textId="77777777" w:rsidR="005F045C" w:rsidRPr="00327613" w:rsidRDefault="005F045C" w:rsidP="009F000F">
            <w:pPr>
              <w:spacing w:after="0"/>
              <w:contextualSpacing/>
            </w:pPr>
          </w:p>
          <w:p w14:paraId="7B6E40CF" w14:textId="77777777" w:rsidR="005F045C" w:rsidRPr="00327613" w:rsidRDefault="005F045C" w:rsidP="009F000F">
            <w:pPr>
              <w:spacing w:after="0"/>
              <w:contextualSpacing/>
            </w:pPr>
          </w:p>
          <w:p w14:paraId="7B6E40D0"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30/06/2023</w:t>
            </w:r>
          </w:p>
          <w:p w14:paraId="7B6E40D1" w14:textId="77777777" w:rsidR="005F045C" w:rsidRPr="00327613" w:rsidRDefault="005F045C" w:rsidP="009F000F">
            <w:pPr>
              <w:spacing w:after="0"/>
              <w:contextualSpacing/>
              <w:rPr>
                <w:sz w:val="24"/>
                <w:szCs w:val="24"/>
              </w:rPr>
            </w:pPr>
          </w:p>
          <w:p w14:paraId="7B6E40D2"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7008</w:t>
            </w:r>
          </w:p>
        </w:tc>
      </w:tr>
      <w:tr w:rsidR="005F045C" w:rsidRPr="00CC43F4" w14:paraId="7B6E40D9" w14:textId="77777777">
        <w:trPr>
          <w:trHeight w:val="888"/>
        </w:trPr>
        <w:tc>
          <w:tcPr>
            <w:tcW w:w="9781" w:type="dxa"/>
            <w:gridSpan w:val="4"/>
            <w:tcBorders>
              <w:top w:val="nil"/>
              <w:left w:val="nil"/>
              <w:bottom w:val="nil"/>
              <w:right w:val="nil"/>
            </w:tcBorders>
          </w:tcPr>
          <w:p w14:paraId="7B6E40D4"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7B6E40D5"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7B6E40D6" w14:textId="17658459"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CC43F4">
              <w:rPr>
                <w:sz w:val="24"/>
                <w:szCs w:val="24"/>
                <w:lang w:eastAsia="el-GR"/>
              </w:rPr>
              <w:t>Πανάγος Αθανάσιος</w:t>
            </w:r>
          </w:p>
          <w:p w14:paraId="7B6E40D7" w14:textId="0D2B3DED" w:rsidR="005F045C" w:rsidRPr="00CC43F4"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CC43F4">
              <w:rPr>
                <w:sz w:val="24"/>
                <w:szCs w:val="24"/>
                <w:lang w:eastAsia="el-GR"/>
              </w:rPr>
              <w:tab/>
              <w:t xml:space="preserve">: </w:t>
            </w:r>
            <w:r w:rsidR="00CC43F4">
              <w:rPr>
                <w:sz w:val="24"/>
                <w:szCs w:val="24"/>
                <w:lang w:eastAsia="el-GR"/>
              </w:rPr>
              <w:t>2238350112</w:t>
            </w:r>
          </w:p>
          <w:p w14:paraId="7B6E40D8" w14:textId="70526295" w:rsidR="005F045C" w:rsidRPr="00CC43F4" w:rsidRDefault="00CC43F4" w:rsidP="00CC43F4">
            <w:pPr>
              <w:tabs>
                <w:tab w:val="left" w:pos="1344"/>
              </w:tabs>
              <w:spacing w:after="0"/>
              <w:contextualSpacing/>
              <w:rPr>
                <w:lang w:val="en-US"/>
              </w:rPr>
            </w:pPr>
            <w:r>
              <w:rPr>
                <w:sz w:val="24"/>
                <w:szCs w:val="24"/>
                <w:lang w:val="en-US" w:eastAsia="el-GR"/>
              </w:rPr>
              <w:t>E-mail</w:t>
            </w:r>
            <w:r w:rsidR="005F045C" w:rsidRPr="00CC43F4">
              <w:rPr>
                <w:sz w:val="24"/>
                <w:szCs w:val="24"/>
                <w:lang w:val="en-US" w:eastAsia="el-GR"/>
              </w:rPr>
              <w:tab/>
              <w:t xml:space="preserve">: </w:t>
            </w:r>
            <w:r>
              <w:rPr>
                <w:sz w:val="24"/>
                <w:szCs w:val="24"/>
                <w:lang w:val="en-US" w:eastAsia="el-GR"/>
              </w:rPr>
              <w:t>a.panagos@stylida.gr</w:t>
            </w:r>
          </w:p>
        </w:tc>
      </w:tr>
      <w:tr w:rsidR="00CA1BB5" w:rsidRPr="005F045C" w14:paraId="7B6E40DC" w14:textId="77777777">
        <w:trPr>
          <w:trHeight w:val="996"/>
        </w:trPr>
        <w:tc>
          <w:tcPr>
            <w:tcW w:w="9781" w:type="dxa"/>
            <w:gridSpan w:val="4"/>
            <w:tcBorders>
              <w:top w:val="nil"/>
              <w:left w:val="nil"/>
              <w:bottom w:val="nil"/>
              <w:right w:val="nil"/>
            </w:tcBorders>
          </w:tcPr>
          <w:p w14:paraId="7B6E40DA"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7B6E40DB"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7B6E40E4" w14:textId="77777777">
        <w:trPr>
          <w:trHeight w:val="1665"/>
        </w:trPr>
        <w:tc>
          <w:tcPr>
            <w:tcW w:w="5103" w:type="dxa"/>
            <w:gridSpan w:val="2"/>
            <w:tcBorders>
              <w:top w:val="nil"/>
              <w:left w:val="nil"/>
              <w:bottom w:val="nil"/>
              <w:right w:val="nil"/>
            </w:tcBorders>
          </w:tcPr>
          <w:p w14:paraId="7B6E40DD"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7B6E40DE"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7B6E40DF" w14:textId="77777777" w:rsidR="00CA1BB5" w:rsidRPr="00CA1BB5" w:rsidRDefault="00CA1BB5" w:rsidP="009F000F">
            <w:pPr>
              <w:spacing w:after="0" w:line="240" w:lineRule="auto"/>
              <w:contextualSpacing/>
              <w:jc w:val="center"/>
              <w:rPr>
                <w:sz w:val="16"/>
                <w:szCs w:val="16"/>
                <w:lang w:eastAsia="el-GR"/>
              </w:rPr>
            </w:pPr>
          </w:p>
          <w:p w14:paraId="7B6E40E0"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7B6E40E1" w14:textId="77777777" w:rsidR="008653F6" w:rsidRDefault="008653F6" w:rsidP="00CA1BB5">
            <w:pPr>
              <w:spacing w:after="0" w:line="240" w:lineRule="auto"/>
              <w:ind w:left="-108"/>
              <w:contextualSpacing/>
              <w:jc w:val="center"/>
              <w:rPr>
                <w:sz w:val="24"/>
                <w:szCs w:val="24"/>
                <w:u w:val="single"/>
                <w:lang w:eastAsia="el-GR"/>
              </w:rPr>
            </w:pPr>
          </w:p>
          <w:p w14:paraId="7B6E40E2"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7B6E40E3" w14:textId="77777777" w:rsidR="00CA1BB5" w:rsidRPr="00CA1BB5" w:rsidRDefault="00CA1BB5" w:rsidP="00CA1BB5">
            <w:pPr>
              <w:spacing w:after="0" w:line="240" w:lineRule="auto"/>
              <w:ind w:left="720"/>
              <w:contextualSpacing/>
              <w:rPr>
                <w:sz w:val="24"/>
                <w:szCs w:val="24"/>
                <w:lang w:eastAsia="el-GR"/>
              </w:rPr>
            </w:pPr>
          </w:p>
        </w:tc>
      </w:tr>
    </w:tbl>
    <w:p w14:paraId="7B6E40E5" w14:textId="6C43F745" w:rsidR="00B608C9" w:rsidRDefault="00CA1BB5" w:rsidP="00CA1BB5">
      <w:pPr>
        <w:spacing w:after="0"/>
        <w:contextualSpacing/>
        <w:jc w:val="both"/>
      </w:pPr>
      <w:r>
        <w:tab/>
        <w:t xml:space="preserve">Σας προσκαλώ σε </w:t>
      </w:r>
      <w:r w:rsidR="00CC43F4">
        <w:t xml:space="preserve">τακτική </w:t>
      </w:r>
      <w:r>
        <w:t xml:space="preserve">συνεδρίαση </w:t>
      </w:r>
      <w:r w:rsidR="00CC43F4">
        <w:t xml:space="preserve">της Οικονομικής Επιτροπής </w:t>
      </w:r>
      <w:r>
        <w:t>που θα γίνει 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CC43F4">
        <w:t xml:space="preserve">σύμφωνα με την εγκύκλιο 374/39135/30-05-2022 (ΑΔΑ: ΨΜΓΓ46ΜΤΛ6-Φ75), την εγκύκλιο 380/39456/15-06-2022 (ΑΔΑ: ΩΖ2Χ46ΜΤΛ6-97Χ) του Υπουργείου Εσωτερικών, το </w:t>
      </w:r>
      <w:r w:rsidR="00CC43F4">
        <w:rPr>
          <w:b/>
        </w:rPr>
        <w:t xml:space="preserve">άρθρο 48 του Νόμου, υπ’ </w:t>
      </w:r>
      <w:proofErr w:type="spellStart"/>
      <w:r w:rsidR="00CC43F4">
        <w:rPr>
          <w:b/>
        </w:rPr>
        <w:t>αριθμ</w:t>
      </w:r>
      <w:proofErr w:type="spellEnd"/>
      <w:r w:rsidR="00CC43F4">
        <w:rPr>
          <w:b/>
        </w:rPr>
        <w:t>.: 4940/14-06-2022 (ΦΕΚ 112/τ. Α.’/14-06-2022, και το άρθρο 72 του Ν. 3852/2010 όπως τροποποιήθηκε με το άρθρο 31 του Ν. 5013/2023,</w:t>
      </w:r>
      <w:r>
        <w:t xml:space="preserve">την </w:t>
      </w:r>
      <w:r>
        <w:rPr>
          <w:b/>
        </w:rPr>
        <w:t>5</w:t>
      </w:r>
      <w:r w:rsidRPr="00C32AF1">
        <w:rPr>
          <w:b/>
        </w:rPr>
        <w:t xml:space="preserve"> </w:t>
      </w:r>
      <w:r>
        <w:rPr>
          <w:b/>
        </w:rPr>
        <w:t>Ιουλίου</w:t>
      </w:r>
      <w:r w:rsidRPr="00C32AF1">
        <w:rPr>
          <w:b/>
        </w:rPr>
        <w:t xml:space="preserve"> </w:t>
      </w:r>
      <w:r>
        <w:rPr>
          <w:b/>
        </w:rPr>
        <w:t>2023</w:t>
      </w:r>
      <w:r w:rsidRPr="00CA1BB5">
        <w:t xml:space="preserve"> </w:t>
      </w:r>
      <w:r>
        <w:t xml:space="preserve">ημέρα της εβδομάδος </w:t>
      </w:r>
      <w:r>
        <w:rPr>
          <w:b/>
        </w:rPr>
        <w:t>Τετάρτη</w:t>
      </w:r>
      <w:r w:rsidRPr="00CA1BB5">
        <w:t xml:space="preserve"> </w:t>
      </w:r>
      <w:r>
        <w:t xml:space="preserve">και ώρα </w:t>
      </w:r>
      <w:r>
        <w:rPr>
          <w:b/>
        </w:rPr>
        <w:t>10:00 πμ</w:t>
      </w:r>
      <w:r w:rsidRPr="00CA1BB5">
        <w:t xml:space="preserve"> </w:t>
      </w:r>
      <w:r>
        <w:t>για συζήτηση και λήψη αποφάσεων στα κατωτέρω θέματα της ημερήσιας διάταξης:</w:t>
      </w:r>
    </w:p>
    <w:p w14:paraId="7B6E40E7" w14:textId="77777777" w:rsidR="00C32AF1" w:rsidRPr="00327613" w:rsidRDefault="00C32AF1" w:rsidP="004A19B6">
      <w:pPr>
        <w:spacing w:after="0"/>
        <w:contextualSpacing/>
      </w:pPr>
      <w:bookmarkStart w:id="0" w:name="themanumberthemata"/>
      <w:bookmarkEnd w:id="0"/>
      <w:r>
        <w:rPr>
          <w:rFonts w:cs="Calibri"/>
        </w:rPr>
        <w:br/>
        <w:t>Θέμα 1 : Έγκριση 1ου πρακτικού αποσφράγισης, αξιολόγησης και βαθμολόγησης των τεχνικών προσφορών του ηλεκτρονικού ανοικτού διαγωνισμού για την προμήθεια με τίτλο «ΠΡΟΜΗΘΕΙΑ ΑΠΟΡΡΙΜΜΑΤΟΦΟΡΩΝ ΟΧΗΜΑΤΩΝ, ΜΗΧΑΝΗΜΑΤΩΝ ΕΡΓΟΥ ΚΑΙ ΣΥΝΟΔΕΥΤΙΚΟΥ ΕΞΟΠΛΙΣΜΟΥ»</w:t>
      </w:r>
      <w:r>
        <w:rPr>
          <w:rFonts w:cs="Calibri"/>
        </w:rPr>
        <w:br/>
      </w:r>
      <w:r>
        <w:rPr>
          <w:rFonts w:cs="Calibri"/>
        </w:rPr>
        <w:br/>
        <w:t>Θέμα 2 : Έγκριση εκτέλεσης προμήθειας – Καθορισμός τρόπου εκτέλεσης, Έγκριση των τεχνικών προδιαγραφών, Κατάρτιση όρων διαγωνισμού για την προμήθεια με τίτλο «ΠΡΟΜΗΘΕΙΑ, ΕΓΚΑΤΑΣΤΑΣΗ ΚΑΙ ΘΕΣΗ ΣΕ ΛΕΙΤΟΥΡΓΙΑ ΟΛΟΚΛΗΡΩΜΕΝΟΥ ΣΥΣΤΗΜΑΤΟΣ ΓΙΑ ΤΗΝ ΑΝΑΒΑΘΜΙΣΗ, ΠΑΡΑΚΟΛΟΥΘΗΣΗ ΚΑΙ ΕΛΕΓΧΟ ΤΩΝ ΥΠΟΔΟΜΩΝ ΥΔΡΕΥΣΗΣ ΤΗΣ Δ.Ε. ΠΕΛΑΣΓΙΑΣ» με Κωδικό ΟΠΣ 5201679</w:t>
      </w:r>
      <w:r>
        <w:rPr>
          <w:rFonts w:cs="Calibri"/>
        </w:rPr>
        <w:br/>
      </w:r>
      <w:r>
        <w:rPr>
          <w:rFonts w:cs="Calibri"/>
        </w:rPr>
        <w:br/>
        <w:t>Θέμα 3 : Έγκριση μελέτης, καθορισμός τρόπου εκτέλεσης και κατάρτιση όρων διαγωνισμού για το έργο: «ΕΚΣΥΓΧΡΟΝΙΣΜΟΣ ΥΦΙΣΤΑΜΕΝΟΥ ΑΡΔΕΥΤΙΚΟΥ ΔΙΚΤΥΟΥ Δ.Ε. ΣΤΥΛΙΔΑΣ» με κωδικό Ο.Π.Σ.Α.Α. 0036149674</w:t>
      </w:r>
      <w:r>
        <w:rPr>
          <w:rFonts w:cs="Calibri"/>
        </w:rPr>
        <w:br/>
      </w:r>
    </w:p>
    <w:p w14:paraId="7B6E40E8" w14:textId="77777777" w:rsidR="00C32AF1" w:rsidRPr="00327613" w:rsidRDefault="00C32AF1" w:rsidP="00CA1BB5">
      <w:pPr>
        <w:spacing w:after="0"/>
        <w:contextualSpacing/>
        <w:jc w:val="both"/>
      </w:pPr>
    </w:p>
    <w:p w14:paraId="7B6E40E9"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r w:rsidRPr="003B1782">
        <w:rPr>
          <w:rFonts w:cs="Calibri"/>
          <w:sz w:val="24"/>
          <w:szCs w:val="24"/>
        </w:rPr>
        <w:t>Σε περίπτωση απουσίας τακτικών μελών παρακαλούνται να ειδοποιηθούν τα αντίστοιχα αναπληρωματικά για να παρασταθούν στην συνεδρίαση</w:t>
      </w:r>
    </w:p>
    <w:p w14:paraId="7B6E40EA"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7B6E40EB" w14:textId="345D0863" w:rsidR="003B1782" w:rsidRPr="003B1782" w:rsidRDefault="00CC43F4" w:rsidP="003B1782">
      <w:pPr>
        <w:spacing w:after="0"/>
        <w:contextualSpacing/>
        <w:jc w:val="center"/>
        <w:rPr>
          <w:rFonts w:cs="Calibri"/>
          <w:sz w:val="24"/>
          <w:szCs w:val="24"/>
        </w:rPr>
      </w:pPr>
      <w:r>
        <w:rPr>
          <w:rFonts w:cs="Calibri"/>
          <w:sz w:val="24"/>
          <w:szCs w:val="24"/>
        </w:rPr>
        <w:t>Η</w:t>
      </w:r>
      <w:bookmarkStart w:id="1" w:name="_GoBack"/>
      <w:bookmarkEnd w:id="1"/>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7B6E40EC" w14:textId="77777777" w:rsidR="00C32AF1" w:rsidRPr="005E77CE" w:rsidRDefault="00C32AF1" w:rsidP="00C32AF1">
      <w:pPr>
        <w:spacing w:after="0"/>
        <w:contextualSpacing/>
        <w:jc w:val="center"/>
        <w:rPr>
          <w:sz w:val="24"/>
          <w:szCs w:val="24"/>
        </w:rPr>
      </w:pPr>
    </w:p>
    <w:p w14:paraId="7B6E40ED" w14:textId="77777777" w:rsidR="00C32AF1" w:rsidRPr="005E77CE" w:rsidRDefault="00C32AF1" w:rsidP="00C32AF1">
      <w:pPr>
        <w:spacing w:after="0"/>
        <w:contextualSpacing/>
        <w:jc w:val="center"/>
        <w:rPr>
          <w:sz w:val="24"/>
          <w:szCs w:val="24"/>
        </w:rPr>
      </w:pPr>
    </w:p>
    <w:p w14:paraId="7B6E40EE"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4A19B6"/>
    <w:rsid w:val="005E77CE"/>
    <w:rsid w:val="005F045C"/>
    <w:rsid w:val="00740C0A"/>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C43F4"/>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1614</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2023-06-30T11:18:00Z</dcterms:created>
  <dcterms:modified xsi:type="dcterms:W3CDTF">2023-06-30T11:18:00Z</dcterms:modified>
</cp:coreProperties>
</file>