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6A4F57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1C1F43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1C1F43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1C1F43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29/1/2018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1C1F43">
              <w:rPr>
                <w:sz w:val="24"/>
                <w:szCs w:val="24"/>
                <w:lang w:val="en-US"/>
              </w:rPr>
              <w:t>820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222D9D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222D9D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222D9D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222D9D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C1F43" w:rsidRPr="00222D9D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1C1F43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1C1F43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1C1F43">
        <w:rPr>
          <w:b/>
        </w:rPr>
        <w:t>2η</w:t>
      </w:r>
      <w:r w:rsidRPr="00C32AF1">
        <w:rPr>
          <w:b/>
        </w:rPr>
        <w:t xml:space="preserve"> </w:t>
      </w:r>
      <w:r w:rsidR="001C1F43">
        <w:rPr>
          <w:b/>
        </w:rPr>
        <w:t>Φεβρουαρίου</w:t>
      </w:r>
      <w:r w:rsidRPr="00C32AF1">
        <w:rPr>
          <w:b/>
        </w:rPr>
        <w:t xml:space="preserve"> </w:t>
      </w:r>
      <w:r w:rsidR="001C1F43">
        <w:rPr>
          <w:b/>
        </w:rPr>
        <w:t>2018</w:t>
      </w:r>
      <w:r w:rsidRPr="00CA1BB5">
        <w:t xml:space="preserve"> </w:t>
      </w:r>
      <w:r>
        <w:t xml:space="preserve">ημέρα της εβδομάδος </w:t>
      </w:r>
      <w:r w:rsidR="001C1F43">
        <w:rPr>
          <w:b/>
        </w:rPr>
        <w:t>Παρασκευή</w:t>
      </w:r>
      <w:r w:rsidRPr="00CA1BB5">
        <w:t xml:space="preserve"> </w:t>
      </w:r>
      <w:r>
        <w:t>και ώρα</w:t>
      </w:r>
      <w:r w:rsidR="00222D9D">
        <w:t xml:space="preserve"> </w:t>
      </w:r>
      <w:r w:rsidR="00222D9D" w:rsidRPr="00222D9D">
        <w:rPr>
          <w:b/>
        </w:rPr>
        <w:t>12:00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1C1F43" w:rsidRPr="00222D9D" w:rsidRDefault="001C1F43" w:rsidP="00AD7C91">
      <w:pPr>
        <w:spacing w:after="0"/>
        <w:ind w:left="851" w:hanging="851"/>
        <w:contextualSpacing/>
        <w:jc w:val="both"/>
      </w:pPr>
      <w:r w:rsidRPr="00222D9D">
        <w:t>Θέμα 1ο: Διάθεση πιστώσεων</w:t>
      </w:r>
    </w:p>
    <w:p w:rsidR="001C1F43" w:rsidRPr="00222D9D" w:rsidRDefault="00222D9D" w:rsidP="00AD7C91">
      <w:pPr>
        <w:spacing w:after="0"/>
        <w:ind w:left="851" w:hanging="851"/>
        <w:contextualSpacing/>
        <w:jc w:val="both"/>
      </w:pPr>
      <w:r>
        <w:t xml:space="preserve">Θέμα 2ο: </w:t>
      </w:r>
      <w:r w:rsidR="001C1F43" w:rsidRPr="00222D9D">
        <w:t>ΕΓΚΡΙΣΗ  ΕΚΤΕΛΕΣΗΣ-ΚΑΘΟΡΙΣΜΟΣ ΤΡΟΠΟΥ ΕΚΤΕΛΕΣΗΣ-ΕΓΚΡΙΣΗ ΤΕΧΝΙΚΩΝ ΠΡΟΔΙΑΓΡΑΦΩΝ-ΚΑΤΑΡΤΙΣΗ ΟΡΩΝ ΔΗΜΟΠΡΑΤΗΣΗΣ ΚΑΙ ΚΡΙΤΗΡΙΟΥ ΑΝΑΘΕΣΗΣ-ΠΡΑΓΜΑΤΟΠΟΙΗΣΗ ΤΗΣ ΔΑΠΑΝΗΣ-ΔΙΑΘΕΣΗ ΠΙΣΤΩΣΗΣ,   ΤΗΣ ΠΡΟΜΗΘΕΙΑΣ ΕΙΔΩΝ ΦΩΤΑΓΩΓΗΣΕΩΝ ΚΑΙ ΛΟΙΠΟΥ ΗΛΕΚΤΡΟΛΟΓΙΚΟΥ ΕΞΟΠΛΙΣΜΟΥ</w:t>
      </w:r>
    </w:p>
    <w:p w:rsidR="001C1F43" w:rsidRPr="00222D9D" w:rsidRDefault="00222D9D" w:rsidP="00AD7C91">
      <w:pPr>
        <w:spacing w:after="0"/>
        <w:ind w:left="851" w:hanging="851"/>
        <w:contextualSpacing/>
        <w:jc w:val="both"/>
      </w:pPr>
      <w:r>
        <w:t xml:space="preserve">Θέμα 3ο: </w:t>
      </w:r>
      <w:r w:rsidR="001C1F43" w:rsidRPr="00222D9D">
        <w:t>ΕΓΚΡΙΣΗ  ΕΚΤΕΛΕΣΗΣ-ΚΑΘΟΡΙΣΜΟΣ ΤΡΟΠΟΥ ΕΚΤΕΛΕΣΗΣ-ΕΓΚΡΙΣΗ ΤΕΧΝΙΚΩΝ ΠΡΟΔΙΑΓΡΑΦΩΝ-ΚΑΤΑΡΤΙΣΗ ΟΡΩΝ ΔΗΜΟΠΡΑΤΗΣΗΣ ΚΑΙ ΚΡΙΤΗΡΙΟΥ ΑΝΑΘΕΣΗΣ-ΠΡΑΓΜΑΤΟΠΟΙΗΣΗ ΤΗΣ ΔΑΠΑΝΗΣ-ΔΙΑΘΕΣΗ ΠΙΣΤΩΣΗΣ,   ΤΗΣ ΠΡΟΜΗΘΕΙΑΣ ΣΩΛΗΝΩΝ ΚΑΙ ΛΟΙΠΩΝ ΕΞΑΡΤΗΜΑΤΩΝ ΓΙΑ ΖΗΜΙΕΣ ΥΔΡΕΥΣΗΣ-ΑΡΔΕΥΣΗΣ</w:t>
      </w:r>
    </w:p>
    <w:p w:rsidR="001C1F43" w:rsidRPr="00222D9D" w:rsidRDefault="001C1F43" w:rsidP="00AD7C91">
      <w:pPr>
        <w:spacing w:after="0"/>
        <w:ind w:left="851" w:hanging="851"/>
        <w:contextualSpacing/>
        <w:jc w:val="both"/>
      </w:pPr>
      <w:r w:rsidRPr="00222D9D">
        <w:t>Θέμα 4ο: Ορισμός πληρεξούσιου δικηγόρου για υπόθεση μεταξύ Δήμου Στυλίδας και Ρουκουνιώτη Λίτσας.</w:t>
      </w:r>
    </w:p>
    <w:p w:rsidR="00C32AF1" w:rsidRPr="00222D9D" w:rsidRDefault="00C32AF1" w:rsidP="00AD7C91">
      <w:pPr>
        <w:spacing w:after="0"/>
        <w:ind w:left="851" w:hanging="851"/>
        <w:contextualSpacing/>
        <w:jc w:val="both"/>
      </w:pPr>
    </w:p>
    <w:p w:rsidR="003B1782" w:rsidRPr="003B1782" w:rsidRDefault="003B1782" w:rsidP="00222D9D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222D9D" w:rsidP="00C32AF1">
      <w:pPr>
        <w:spacing w:after="0"/>
        <w:contextualSpacing/>
        <w:jc w:val="center"/>
      </w:pPr>
      <w:r>
        <w:t>ΑΠΟΣΤΟΛΟΣ ΓΚΛΕΤΣΟΣ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772B8"/>
    <w:rsid w:val="00114AC4"/>
    <w:rsid w:val="001416C4"/>
    <w:rsid w:val="001C1F43"/>
    <w:rsid w:val="00222D9D"/>
    <w:rsid w:val="002C18D9"/>
    <w:rsid w:val="003B1782"/>
    <w:rsid w:val="005E77CE"/>
    <w:rsid w:val="005F045C"/>
    <w:rsid w:val="006A4F57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B06EA"/>
    <w:rsid w:val="00F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2011-04-05T12:34:00Z</cp:lastPrinted>
  <dcterms:created xsi:type="dcterms:W3CDTF">2018-01-29T10:18:00Z</dcterms:created>
  <dcterms:modified xsi:type="dcterms:W3CDTF">2018-01-29T10:18:00Z</dcterms:modified>
</cp:coreProperties>
</file>