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F796975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796969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F796992" wp14:editId="5F79699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9696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F79696B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F7969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F79696D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6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F79696F" w14:textId="77777777" w:rsidR="008C2E54" w:rsidRPr="007622A9" w:rsidRDefault="008C2E54" w:rsidP="009F000F">
            <w:pPr>
              <w:spacing w:after="0"/>
              <w:contextualSpacing/>
            </w:pPr>
          </w:p>
          <w:p w14:paraId="5F796970" w14:textId="77777777" w:rsidR="005F045C" w:rsidRPr="007622A9" w:rsidRDefault="005F045C" w:rsidP="009F000F">
            <w:pPr>
              <w:spacing w:after="0"/>
              <w:contextualSpacing/>
            </w:pPr>
          </w:p>
          <w:p w14:paraId="5F796971" w14:textId="77777777" w:rsidR="005F045C" w:rsidRPr="007622A9" w:rsidRDefault="005F045C" w:rsidP="009F000F">
            <w:pPr>
              <w:spacing w:after="0"/>
              <w:contextualSpacing/>
            </w:pPr>
          </w:p>
          <w:p w14:paraId="5F796972" w14:textId="77E5A61C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B25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04/02/2022</w:t>
            </w:r>
          </w:p>
          <w:p w14:paraId="5F796973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F796974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987</w:t>
            </w:r>
          </w:p>
        </w:tc>
      </w:tr>
      <w:tr w:rsidR="005F045C" w:rsidRPr="009F000F" w14:paraId="5F79697B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6976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F79697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F796978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F796979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F79697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F79697E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697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F79697D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5F796988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7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96980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F7969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F7969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F7969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F7969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F7969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F796986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F796987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B25FE8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00A57540" w14:textId="4BBF1AF4" w:rsidR="00B25FE8" w:rsidRDefault="00CA1BB5" w:rsidP="00B25FE8">
      <w:pPr>
        <w:spacing w:after="0"/>
        <w:contextualSpacing/>
        <w:jc w:val="both"/>
        <w:rPr>
          <w:sz w:val="24"/>
          <w:szCs w:val="24"/>
        </w:rPr>
      </w:pPr>
      <w:r>
        <w:tab/>
      </w:r>
      <w:r w:rsidR="00B25FE8" w:rsidRPr="00925402">
        <w:rPr>
          <w:sz w:val="24"/>
          <w:szCs w:val="24"/>
        </w:rPr>
        <w:t xml:space="preserve">Σας προσκαλούμε στην </w:t>
      </w:r>
      <w:r w:rsidR="00B25FE8">
        <w:rPr>
          <w:b/>
          <w:sz w:val="24"/>
          <w:szCs w:val="24"/>
        </w:rPr>
        <w:t>2</w:t>
      </w:r>
      <w:r w:rsidR="00B25FE8" w:rsidRPr="00433BEF">
        <w:rPr>
          <w:b/>
          <w:sz w:val="24"/>
          <w:szCs w:val="24"/>
          <w:vertAlign w:val="superscript"/>
        </w:rPr>
        <w:t>η</w:t>
      </w:r>
      <w:r w:rsidR="00B25FE8">
        <w:rPr>
          <w:b/>
          <w:sz w:val="24"/>
          <w:szCs w:val="24"/>
        </w:rPr>
        <w:t xml:space="preserve"> </w:t>
      </w:r>
      <w:r w:rsidR="00B25FE8" w:rsidRPr="00925402">
        <w:rPr>
          <w:b/>
          <w:sz w:val="24"/>
          <w:szCs w:val="24"/>
        </w:rPr>
        <w:t xml:space="preserve"> τακτική συνεδρίαση</w:t>
      </w:r>
      <w:r w:rsidR="00B25FE8" w:rsidRPr="00925402">
        <w:rPr>
          <w:sz w:val="24"/>
          <w:szCs w:val="24"/>
        </w:rPr>
        <w:t xml:space="preserve"> του Δημοτικού Συμβουλίου του Δήμου Στυλίδας, που θα πραγματοποιηθεί την </w:t>
      </w:r>
      <w:r w:rsidR="00B25FE8">
        <w:rPr>
          <w:b/>
          <w:sz w:val="24"/>
          <w:szCs w:val="24"/>
        </w:rPr>
        <w:t>9</w:t>
      </w:r>
      <w:r w:rsidR="00B25FE8" w:rsidRPr="00433BEF">
        <w:rPr>
          <w:b/>
          <w:sz w:val="24"/>
          <w:szCs w:val="24"/>
          <w:vertAlign w:val="superscript"/>
        </w:rPr>
        <w:t>η</w:t>
      </w:r>
      <w:r w:rsidR="00B25FE8" w:rsidRPr="00433BEF">
        <w:rPr>
          <w:b/>
          <w:sz w:val="24"/>
          <w:szCs w:val="24"/>
        </w:rPr>
        <w:t xml:space="preserve"> </w:t>
      </w:r>
      <w:r w:rsidR="00B25FE8">
        <w:rPr>
          <w:b/>
          <w:sz w:val="24"/>
          <w:szCs w:val="24"/>
        </w:rPr>
        <w:t>Φεβρουαρίου 2022</w:t>
      </w:r>
      <w:r w:rsidR="00B25FE8" w:rsidRPr="00925402">
        <w:rPr>
          <w:sz w:val="24"/>
          <w:szCs w:val="24"/>
        </w:rPr>
        <w:t xml:space="preserve">, ημέρα </w:t>
      </w:r>
      <w:r w:rsidR="00B25FE8">
        <w:rPr>
          <w:b/>
          <w:sz w:val="24"/>
          <w:szCs w:val="24"/>
        </w:rPr>
        <w:t xml:space="preserve">Τετάρτη </w:t>
      </w:r>
      <w:r w:rsidR="00B25FE8" w:rsidRPr="00433BEF">
        <w:rPr>
          <w:b/>
          <w:sz w:val="24"/>
          <w:szCs w:val="24"/>
        </w:rPr>
        <w:t xml:space="preserve"> </w:t>
      </w:r>
      <w:r w:rsidR="00B25FE8" w:rsidRPr="00433BEF">
        <w:rPr>
          <w:sz w:val="24"/>
          <w:szCs w:val="24"/>
        </w:rPr>
        <w:t>και</w:t>
      </w:r>
      <w:r w:rsidR="00B25FE8">
        <w:rPr>
          <w:b/>
          <w:sz w:val="24"/>
          <w:szCs w:val="24"/>
        </w:rPr>
        <w:t xml:space="preserve"> ώρα 17:0</w:t>
      </w:r>
      <w:r w:rsidR="00B25FE8" w:rsidRPr="00433BEF">
        <w:rPr>
          <w:b/>
          <w:sz w:val="24"/>
          <w:szCs w:val="24"/>
        </w:rPr>
        <w:t>0</w:t>
      </w:r>
      <w:r w:rsidR="00B25FE8">
        <w:rPr>
          <w:b/>
          <w:sz w:val="24"/>
          <w:szCs w:val="24"/>
        </w:rPr>
        <w:t xml:space="preserve">’ </w:t>
      </w:r>
      <w:r w:rsidR="00B25FE8" w:rsidRPr="00925402">
        <w:rPr>
          <w:sz w:val="24"/>
          <w:szCs w:val="24"/>
        </w:rPr>
        <w:t>, στην αίθουσα συνεδριάσεων του Δημοτικού Συμβουλίου,  για συζήτηση και λήψη αποφάσεων στα θέματα της ημερήσιας διάταξης</w:t>
      </w:r>
      <w:r w:rsidR="00B25FE8" w:rsidRPr="004571AC">
        <w:rPr>
          <w:sz w:val="24"/>
          <w:szCs w:val="24"/>
        </w:rPr>
        <w:t xml:space="preserve"> </w:t>
      </w:r>
      <w:r w:rsidR="00B25FE8">
        <w:rPr>
          <w:sz w:val="24"/>
          <w:szCs w:val="24"/>
        </w:rPr>
        <w:t>που ακολουθούν</w:t>
      </w:r>
      <w:r w:rsidR="00B25FE8" w:rsidRPr="00925402">
        <w:rPr>
          <w:sz w:val="24"/>
          <w:szCs w:val="24"/>
        </w:rPr>
        <w:t>.</w:t>
      </w:r>
    </w:p>
    <w:p w14:paraId="668FD670" w14:textId="77777777" w:rsidR="00B25FE8" w:rsidRDefault="00B25FE8" w:rsidP="00B25FE8">
      <w:pPr>
        <w:spacing w:after="0"/>
        <w:ind w:firstLine="720"/>
        <w:contextualSpacing/>
        <w:jc w:val="both"/>
      </w:pPr>
      <w:r>
        <w:rPr>
          <w:sz w:val="24"/>
          <w:szCs w:val="24"/>
        </w:rPr>
        <w:t xml:space="preserve">Η συνεδρίαση θα πραγματοποιηθεί </w:t>
      </w:r>
      <w:r w:rsidRPr="001A0FF4">
        <w:rPr>
          <w:b/>
          <w:sz w:val="24"/>
          <w:szCs w:val="24"/>
        </w:rPr>
        <w:t>δια ζώσης και με τηλεδιάσκεψη</w:t>
      </w:r>
      <w:r w:rsidRPr="001A0FF4">
        <w:rPr>
          <w:sz w:val="24"/>
          <w:szCs w:val="24"/>
        </w:rPr>
        <w:t>,  διαδικτυακά στο σύνδεσμο:</w:t>
      </w:r>
      <w:r w:rsidRPr="001A0FF4">
        <w:rPr>
          <w:b/>
          <w:sz w:val="24"/>
          <w:szCs w:val="24"/>
        </w:rPr>
        <w:t xml:space="preserve"> </w:t>
      </w:r>
      <w:hyperlink r:id="rId7" w:history="1">
        <w:r w:rsidRPr="00D1291C">
          <w:rPr>
            <w:rStyle w:val="-"/>
            <w:b/>
            <w:sz w:val="24"/>
            <w:szCs w:val="24"/>
          </w:rPr>
          <w:t>https://gnosis-conf.whereby.com/stylida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σύμφωνα με την </w:t>
      </w:r>
      <w:r w:rsidRPr="001A0FF4">
        <w:rPr>
          <w:sz w:val="24"/>
          <w:szCs w:val="24"/>
        </w:rPr>
        <w:t xml:space="preserve">αρ. </w:t>
      </w:r>
      <w:r w:rsidRPr="001A0FF4">
        <w:rPr>
          <w:b/>
          <w:sz w:val="24"/>
          <w:szCs w:val="24"/>
        </w:rPr>
        <w:t>Δ1α/ΓΠ.οικ. 4761/28-1-2022 (ΦΕΚ Β΄ 290) ΚΥΑ</w:t>
      </w:r>
      <w:r w:rsidRPr="001A0FF4">
        <w:rPr>
          <w:sz w:val="24"/>
          <w:szCs w:val="24"/>
        </w:rPr>
        <w:t xml:space="preserve"> με θέμα «Έκτακτα μέτρα προστασίας της δημόσιας υγείας από τον κίνδυνο περαιτέρω διασποράς του </w:t>
      </w:r>
      <w:proofErr w:type="spellStart"/>
      <w:r w:rsidRPr="001A0FF4">
        <w:rPr>
          <w:sz w:val="24"/>
          <w:szCs w:val="24"/>
        </w:rPr>
        <w:t>κορωνοϊού</w:t>
      </w:r>
      <w:proofErr w:type="spellEnd"/>
      <w:r w:rsidRPr="001A0FF4">
        <w:rPr>
          <w:sz w:val="24"/>
          <w:szCs w:val="24"/>
        </w:rPr>
        <w:t xml:space="preserve"> COVID-19 στο σύνολο της Επικράτειας, για το διάστημα από τη Δευτέρα, 31 Ιανουαρίου 2022 και ώρα 6:00 έως και τη Δευτέρα, 7 Φεβρουαρίου 2022 και ώρα 6:00»</w:t>
      </w:r>
    </w:p>
    <w:p w14:paraId="37227DC0" w14:textId="77777777" w:rsidR="00B25FE8" w:rsidRDefault="00B25FE8" w:rsidP="00B25FE8">
      <w:pPr>
        <w:spacing w:after="0"/>
        <w:contextualSpacing/>
        <w:jc w:val="both"/>
      </w:pPr>
    </w:p>
    <w:p w14:paraId="30E417A1" w14:textId="77777777" w:rsidR="00B25FE8" w:rsidRDefault="00B25FE8" w:rsidP="00E05100">
      <w:pPr>
        <w:spacing w:after="0"/>
        <w:contextualSpacing/>
        <w:rPr>
          <w:rFonts w:cs="Calibri"/>
          <w:b/>
        </w:rPr>
      </w:pPr>
      <w:bookmarkStart w:id="0" w:name="themanumberthemata"/>
      <w:bookmarkEnd w:id="0"/>
      <w:r w:rsidRPr="00B25FE8">
        <w:rPr>
          <w:rFonts w:cs="Calibri"/>
          <w:b/>
          <w:u w:val="single"/>
        </w:rPr>
        <w:t>Θέματα ημερήσιας διάταξης</w:t>
      </w:r>
      <w:r w:rsidRPr="00B25FE8">
        <w:rPr>
          <w:rFonts w:cs="Calibri"/>
          <w:b/>
        </w:rPr>
        <w:t>:</w:t>
      </w:r>
    </w:p>
    <w:p w14:paraId="5F79698B" w14:textId="396B4BF6" w:rsidR="00C32AF1" w:rsidRPr="007622A9" w:rsidRDefault="00C32AF1" w:rsidP="00E05100">
      <w:pPr>
        <w:spacing w:after="0"/>
        <w:contextualSpacing/>
      </w:pPr>
      <w:bookmarkStart w:id="1" w:name="_GoBack"/>
      <w:bookmarkEnd w:id="1"/>
      <w:r>
        <w:rPr>
          <w:rFonts w:cs="Calibri"/>
        </w:rPr>
        <w:br/>
        <w:t>Θέμα 1 : Ψήφιση του προϋπολογισμού του Δήμου Στυλίδας έτους 2022</w:t>
      </w:r>
      <w:r>
        <w:rPr>
          <w:rFonts w:cs="Calibri"/>
        </w:rPr>
        <w:br/>
      </w:r>
      <w:r>
        <w:rPr>
          <w:rFonts w:cs="Calibri"/>
        </w:rPr>
        <w:br/>
        <w:t>Θέμα 2 : Έγκριση Ολοκληρωμένου Πλαισίου Δράσης Δήμου Στυλίδας οικονομικού έτους 2022</w:t>
      </w:r>
      <w:r>
        <w:rPr>
          <w:rFonts w:cs="Calibri"/>
        </w:rPr>
        <w:br/>
      </w:r>
    </w:p>
    <w:p w14:paraId="5F79698C" w14:textId="77777777" w:rsidR="00C32AF1" w:rsidRPr="007622A9" w:rsidRDefault="00C32AF1" w:rsidP="00CA1BB5">
      <w:pPr>
        <w:spacing w:after="0"/>
        <w:contextualSpacing/>
        <w:jc w:val="both"/>
      </w:pPr>
    </w:p>
    <w:p w14:paraId="5F79698D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F79698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7969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F796990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F796991" w14:textId="77777777" w:rsidR="00C32AF1" w:rsidRPr="00B25FE8" w:rsidRDefault="00C32AF1" w:rsidP="00815DB5">
      <w:pPr>
        <w:spacing w:after="0"/>
        <w:contextualSpacing/>
        <w:jc w:val="center"/>
      </w:pPr>
    </w:p>
    <w:sectPr w:rsidR="00C32AF1" w:rsidRPr="00B25FE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25FE8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B25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B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nosis-conf.whereby.com/styl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2022-02-04T10:24:00Z</dcterms:created>
  <dcterms:modified xsi:type="dcterms:W3CDTF">2022-02-04T10:24:00Z</dcterms:modified>
</cp:coreProperties>
</file>