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842"/>
        <w:gridCol w:w="851"/>
        <w:gridCol w:w="4252"/>
      </w:tblGrid>
      <w:tr w:rsidR="008C2E54" w:rsidRPr="009F000F" w14:paraId="26457A78" w14:textId="77777777" w:rsidTr="00C27B77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6457A6C" w14:textId="77777777" w:rsidR="008C2E54" w:rsidRPr="009F000F" w:rsidRDefault="00EF0D2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6457A95" wp14:editId="26457A96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57A6D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6457A6E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6457A6F" w14:textId="77777777" w:rsidR="008C2E54" w:rsidRPr="007622A9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6457A70" w14:textId="77777777" w:rsidR="00CA1BB5" w:rsidRPr="007622A9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7A71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26457A72" w14:textId="77777777" w:rsidR="008C2E54" w:rsidRPr="007622A9" w:rsidRDefault="008C2E54" w:rsidP="009F000F">
            <w:pPr>
              <w:spacing w:after="0"/>
              <w:contextualSpacing/>
            </w:pPr>
          </w:p>
          <w:p w14:paraId="26457A73" w14:textId="77777777" w:rsidR="005F045C" w:rsidRPr="007622A9" w:rsidRDefault="005F045C" w:rsidP="009F000F">
            <w:pPr>
              <w:spacing w:after="0"/>
              <w:contextualSpacing/>
            </w:pPr>
          </w:p>
          <w:p w14:paraId="26457A74" w14:textId="77777777" w:rsidR="005F045C" w:rsidRPr="007622A9" w:rsidRDefault="005F045C" w:rsidP="009F000F">
            <w:pPr>
              <w:spacing w:after="0"/>
              <w:contextualSpacing/>
            </w:pPr>
          </w:p>
          <w:p w14:paraId="26457A75" w14:textId="74E8225C" w:rsidR="005F045C" w:rsidRPr="007622A9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="007D42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16/03/2023</w:t>
            </w:r>
          </w:p>
          <w:p w14:paraId="26457A76" w14:textId="77777777" w:rsidR="005F045C" w:rsidRPr="007622A9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6457A77" w14:textId="77777777" w:rsidR="005F045C" w:rsidRPr="007622A9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7622A9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7622A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2486</w:t>
            </w:r>
          </w:p>
        </w:tc>
      </w:tr>
      <w:tr w:rsidR="005F045C" w:rsidRPr="009F000F" w14:paraId="26457A7E" w14:textId="77777777" w:rsidTr="00C27B77">
        <w:trPr>
          <w:trHeight w:val="88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57A79" w14:textId="77777777" w:rsidR="00CA1BB5" w:rsidRPr="007622A9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6457A7A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622A9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6457A7B" w14:textId="77777777" w:rsidR="005F045C" w:rsidRPr="007622A9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622A9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Τριανταφύλλου Σπυριδούλα</w:t>
            </w:r>
          </w:p>
          <w:p w14:paraId="26457A7C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2238350134</w:t>
            </w:r>
          </w:p>
          <w:p w14:paraId="26457A7D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7622A9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6457A81" w14:textId="77777777" w:rsidTr="00C27B77">
        <w:trPr>
          <w:trHeight w:val="996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57A7F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6457A80" w14:textId="77777777" w:rsidR="00CA1BB5" w:rsidRPr="00CA1BB5" w:rsidRDefault="00CA1BB5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>ΓΙΑ ΣΥΝΕΔΡΙΑΣΗ ΤΟΥ ΔΗΜΟΤΙΚΟΥ ΣΥΜΒΟΥΛΙΟΥ</w:t>
            </w:r>
          </w:p>
        </w:tc>
      </w:tr>
      <w:tr w:rsidR="005F045C" w:rsidRPr="005F045C" w14:paraId="26457A8B" w14:textId="77777777" w:rsidTr="00C27B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7A82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57A83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ΠΡΟΣ:</w:t>
            </w:r>
          </w:p>
          <w:p w14:paraId="26457A84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1. κ. Δήμαρχο Στυλίδας</w:t>
            </w:r>
          </w:p>
          <w:p w14:paraId="26457A85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2. κ.κ. Δημοτικούς Συμβούλους</w:t>
            </w:r>
          </w:p>
          <w:p w14:paraId="26457A86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Στυλίδας</w:t>
            </w:r>
          </w:p>
          <w:p w14:paraId="26457A87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3. κ.Προέδρους Συμβουλίων</w:t>
            </w:r>
          </w:p>
          <w:p w14:paraId="26457A88" w14:textId="77777777" w:rsidR="00C27B77" w:rsidRPr="00C27B77" w:rsidRDefault="00C27B77" w:rsidP="00C27B77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Κοινοτήτων</w:t>
            </w:r>
          </w:p>
          <w:p w14:paraId="26457A89" w14:textId="77777777" w:rsidR="00C27B77" w:rsidRPr="00C27B77" w:rsidRDefault="00C27B77" w:rsidP="00C27B77">
            <w:pPr>
              <w:spacing w:after="0" w:line="240" w:lineRule="auto"/>
              <w:ind w:left="-250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C27B77">
              <w:rPr>
                <w:sz w:val="24"/>
                <w:szCs w:val="24"/>
                <w:lang w:eastAsia="el-GR"/>
              </w:rPr>
              <w:t>4. Προέδρους Κοινοτήτων</w:t>
            </w:r>
          </w:p>
          <w:p w14:paraId="26457A8A" w14:textId="77777777" w:rsidR="00CA1BB5" w:rsidRPr="00C27B77" w:rsidRDefault="00C27B77" w:rsidP="00C27B77">
            <w:pPr>
              <w:spacing w:after="0" w:line="240" w:lineRule="auto"/>
              <w:ind w:left="720"/>
              <w:contextualSpacing/>
              <w:rPr>
                <w:sz w:val="24"/>
                <w:szCs w:val="24"/>
                <w:u w:val="single"/>
                <w:lang w:eastAsia="el-GR"/>
              </w:rPr>
            </w:pPr>
            <w:r w:rsidRPr="007D4276">
              <w:rPr>
                <w:sz w:val="24"/>
                <w:szCs w:val="24"/>
                <w:lang w:eastAsia="el-GR"/>
              </w:rPr>
              <w:t xml:space="preserve">                  </w:t>
            </w:r>
            <w:r w:rsidRPr="00C27B77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</w:tc>
      </w:tr>
    </w:tbl>
    <w:p w14:paraId="087B29B2" w14:textId="77777777" w:rsidR="007D4276" w:rsidRDefault="00CA1BB5" w:rsidP="00CA1BB5">
      <w:pPr>
        <w:spacing w:after="0"/>
        <w:contextualSpacing/>
        <w:jc w:val="both"/>
      </w:pPr>
      <w:r>
        <w:tab/>
      </w:r>
    </w:p>
    <w:p w14:paraId="60585D54" w14:textId="38218615" w:rsidR="007D4276" w:rsidRDefault="007D4276" w:rsidP="007D4276">
      <w:pPr>
        <w:spacing w:after="0"/>
        <w:ind w:firstLine="720"/>
        <w:contextualSpacing/>
        <w:jc w:val="both"/>
      </w:pPr>
      <w:r>
        <w:t xml:space="preserve">Σας προσκαλώ σε </w:t>
      </w:r>
      <w:r>
        <w:rPr>
          <w:b/>
        </w:rPr>
        <w:t>τακτική</w:t>
      </w:r>
      <w:r>
        <w:t xml:space="preserve"> συνεδρίαση του Δημοτικού Συμβουλίου  που θα διεξαχθεί στην αίθουσα συνεδριάσεων του Δημοτικού Συμβουλίου,  στο Δημαρχείο Στυλίδας,  </w:t>
      </w:r>
      <w:r w:rsidRPr="005A112D">
        <w:t xml:space="preserve">την </w:t>
      </w:r>
      <w:r w:rsidRPr="005A112D">
        <w:rPr>
          <w:b/>
        </w:rPr>
        <w:t>20</w:t>
      </w:r>
      <w:r w:rsidRPr="005A112D">
        <w:rPr>
          <w:b/>
          <w:vertAlign w:val="superscript"/>
        </w:rPr>
        <w:t>η</w:t>
      </w:r>
      <w:r>
        <w:rPr>
          <w:b/>
        </w:rPr>
        <w:t xml:space="preserve"> </w:t>
      </w:r>
      <w:r>
        <w:rPr>
          <w:b/>
        </w:rPr>
        <w:t xml:space="preserve">Μαρτίου </w:t>
      </w:r>
      <w:r w:rsidRPr="005A112D">
        <w:rPr>
          <w:b/>
        </w:rPr>
        <w:t xml:space="preserve"> 2023</w:t>
      </w:r>
      <w:r w:rsidRPr="005A112D">
        <w:t xml:space="preserve"> ημέρα της εβδομάδος </w:t>
      </w:r>
      <w:r w:rsidRPr="005A112D">
        <w:rPr>
          <w:b/>
        </w:rPr>
        <w:t xml:space="preserve">Δευτέρα </w:t>
      </w:r>
      <w:r w:rsidRPr="005A112D">
        <w:t xml:space="preserve">και ώρα </w:t>
      </w:r>
      <w:r>
        <w:rPr>
          <w:b/>
        </w:rPr>
        <w:t>5:3</w:t>
      </w:r>
      <w:r w:rsidRPr="005A112D">
        <w:rPr>
          <w:b/>
        </w:rPr>
        <w:t xml:space="preserve">0 </w:t>
      </w:r>
      <w:proofErr w:type="spellStart"/>
      <w:r w:rsidRPr="005A112D">
        <w:rPr>
          <w:b/>
        </w:rPr>
        <w:t>μ</w:t>
      </w:r>
      <w:r>
        <w:rPr>
          <w:b/>
        </w:rPr>
        <w:t>.</w:t>
      </w:r>
      <w:r w:rsidRPr="005A112D">
        <w:rPr>
          <w:b/>
        </w:rPr>
        <w:t>μ</w:t>
      </w:r>
      <w:proofErr w:type="spellEnd"/>
      <w:r>
        <w:rPr>
          <w:b/>
        </w:rPr>
        <w:t>.</w:t>
      </w:r>
      <w:r>
        <w:t xml:space="preserve"> σύμφωνα με τις διατάξεις του άρθρου 67 του Ν. 3852/2010 όπως αντικαταστάθηκε από το άρθρο 74 του Ν. 4555/2018 και τροποποιήθηκε με τα άρθρα 177 και 184 παρ. 1 του Ν. 4635/2019,  για συζήτηση και λήψη απόφασης στα παρακάτω θέματα της ημερήσιας διάταξης:</w:t>
      </w:r>
    </w:p>
    <w:p w14:paraId="007826A6" w14:textId="77777777" w:rsidR="007D4276" w:rsidRDefault="007D4276" w:rsidP="00CA1BB5">
      <w:pPr>
        <w:spacing w:after="0"/>
        <w:contextualSpacing/>
        <w:jc w:val="both"/>
      </w:pPr>
    </w:p>
    <w:p w14:paraId="26457A8E" w14:textId="77777777" w:rsidR="00C32AF1" w:rsidRPr="007622A9" w:rsidRDefault="00C32AF1" w:rsidP="00E05100">
      <w:pPr>
        <w:spacing w:after="0"/>
        <w:contextualSpacing/>
      </w:pPr>
      <w:bookmarkStart w:id="0" w:name="themanumberthemata"/>
      <w:bookmarkStart w:id="1" w:name="_GoBack"/>
      <w:bookmarkEnd w:id="0"/>
      <w:bookmarkEnd w:id="1"/>
      <w:r>
        <w:rPr>
          <w:rFonts w:cs="Calibri"/>
        </w:rPr>
        <w:br/>
        <w:t>Θέμα 1 : 1η Τροποποίηση Τεχνικού Προγράμματος 2023</w:t>
      </w:r>
      <w:r>
        <w:rPr>
          <w:rFonts w:cs="Calibri"/>
        </w:rPr>
        <w:br/>
      </w:r>
      <w:r>
        <w:rPr>
          <w:rFonts w:cs="Calibri"/>
        </w:rPr>
        <w:br/>
        <w:t>Θέμα 2 : 1η αναμόρφωση προϋπολογισμού του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3 : Αναμόρφωση Ολοκληρωμένου Πλαισίου Δράσης Δήμου Στυλίδας οικονομικού έτους 2023</w:t>
      </w:r>
      <w:r>
        <w:rPr>
          <w:rFonts w:cs="Calibri"/>
        </w:rPr>
        <w:br/>
      </w:r>
      <w:r>
        <w:rPr>
          <w:rFonts w:cs="Calibri"/>
        </w:rPr>
        <w:br/>
        <w:t>Θέμα 4 : Έγκριση έκθεσης Δ’ τριμήνου του έτους 2022 για την εκτέλεση του προϋπολογισμού</w:t>
      </w:r>
      <w:r>
        <w:rPr>
          <w:rFonts w:cs="Calibri"/>
        </w:rPr>
        <w:br/>
      </w:r>
      <w:r>
        <w:rPr>
          <w:rFonts w:cs="Calibri"/>
        </w:rPr>
        <w:br/>
        <w:t>Θέμα 5 : Απόδοση επιχορήγησης για κάλυψη λειτουργικών δαπανών των Σχολικών μονάδων στο πλαίσιο του πανελλήνιου γραπτού διαγωνισμού (Προκήρυξη ΑΣΕΠ 2Γ/2022)</w:t>
      </w:r>
      <w:r>
        <w:rPr>
          <w:rFonts w:cs="Calibri"/>
        </w:rPr>
        <w:br/>
      </w:r>
      <w:r>
        <w:rPr>
          <w:rFonts w:cs="Calibri"/>
        </w:rPr>
        <w:br/>
        <w:t>Θέμα 6 : Λήψη απόφασης περί διαγραφής – διόρθωσης βεβαιωμένης οφειλής από επιβολή τέλους 0,5% επί των ακαθαρίστων εσόδων</w:t>
      </w:r>
      <w:r>
        <w:rPr>
          <w:rFonts w:cs="Calibri"/>
        </w:rPr>
        <w:br/>
      </w:r>
      <w:r>
        <w:rPr>
          <w:rFonts w:cs="Calibri"/>
        </w:rPr>
        <w:br/>
        <w:t xml:space="preserve">Θέμα 7 : Λήψη απόφασης περί διαγραφής τελών ύδρευσης </w:t>
      </w:r>
      <w:r>
        <w:rPr>
          <w:rFonts w:cs="Calibri"/>
        </w:rPr>
        <w:br/>
      </w:r>
      <w:r>
        <w:rPr>
          <w:rFonts w:cs="Calibri"/>
        </w:rPr>
        <w:br/>
        <w:t>Θέμα 8 : ΣΥΝΔΡΟΜΗ ΓΙΑ ΤΟ ΠΡΟΓΡΑΜΜΑ ΓΑΛΑΖΙΕΣ ΣΗΜΑΙΕΣ 2023</w:t>
      </w:r>
      <w:r>
        <w:rPr>
          <w:rFonts w:cs="Calibri"/>
        </w:rPr>
        <w:br/>
      </w:r>
      <w:r>
        <w:rPr>
          <w:rFonts w:cs="Calibri"/>
        </w:rPr>
        <w:br/>
      </w:r>
      <w:r>
        <w:rPr>
          <w:rFonts w:cs="Calibri"/>
        </w:rPr>
        <w:lastRenderedPageBreak/>
        <w:t>Θέμα 9 : Συγκρότηση επιτροπής Οριστικής παραλαβής του έργου  «ΣΥΝΤΗΡΗΣΗ – ΑΝΑΚΑΤΑΣΚΕΥΗ ΤΕΧΝΗΤΗΣ ΛΙΜΝΗΣ»</w:t>
      </w:r>
      <w:r>
        <w:rPr>
          <w:rFonts w:cs="Calibri"/>
        </w:rPr>
        <w:br/>
      </w:r>
      <w:r>
        <w:rPr>
          <w:rFonts w:cs="Calibri"/>
        </w:rPr>
        <w:br/>
        <w:t>Θέμα 10 : Συγκρότηση επιτροπής Προσωρινής και Οριστικής παραλαβής του έργου  «ΚΑΤΑΣΚΕΥΗ ΡΑΜΠΩΝ ΚΑΙ ΧΩΡΩΝ ΥΓΙΕΙΝΗΣ ΓΙΑ ΤΗΝ ΠΡΟΣΒΑΣΗ ΚΑΙ ΤΗΝ ΕΞΥΠΗΡΕΤΗΣΗ ΑΜΕΑ ΣΕ ΣΧΟΛΙΚΕΣ ΜΟΝΑΔΕΣ»</w:t>
      </w:r>
      <w:r>
        <w:rPr>
          <w:rFonts w:cs="Calibri"/>
        </w:rPr>
        <w:br/>
      </w:r>
      <w:r>
        <w:rPr>
          <w:rFonts w:cs="Calibri"/>
        </w:rPr>
        <w:br/>
        <w:t>Θέμα 11 : Έγκριση πρωτοκόλλου οριστικής   παραλαβής για το έργο: "Κατασκευή αποστραγγιστικού και δικτύου ομβρίων στο Πάρκο του Λαού"</w:t>
      </w:r>
      <w:r>
        <w:rPr>
          <w:rFonts w:cs="Calibri"/>
        </w:rPr>
        <w:br/>
      </w:r>
      <w:r>
        <w:rPr>
          <w:rFonts w:cs="Calibri"/>
        </w:rPr>
        <w:br/>
        <w:t>Θέμα 12 : ΕΓΚΡΙΣΗ ΠΡΩΤΟΚΟΛΛΟΥ ΟΡΙΣΤΙΚΗΣ ΠΑΡΑΛΑΒΗΣ ΤΟΥ ΕΡΓΟΥ:  ΕΠΙΣΚΕΥΗ ΟΔΟΣΤΡΩΜΑΤΩΝ ΔΗΜΟΥ ΣΤΥΛΙΔΑΣ</w:t>
      </w:r>
      <w:r>
        <w:rPr>
          <w:rFonts w:cs="Calibri"/>
        </w:rPr>
        <w:br/>
      </w:r>
      <w:r>
        <w:rPr>
          <w:rFonts w:cs="Calibri"/>
        </w:rPr>
        <w:br/>
        <w:t xml:space="preserve">Θέμα 13 : Έγκριση παράτασης προθεσμίας του έργου ΕΠΙΣΚΕΥΗ ΓΕΦΥΡΑΣ ΣΠΑΡΤΙΑΣ </w:t>
      </w:r>
      <w:r>
        <w:rPr>
          <w:rFonts w:cs="Calibri"/>
        </w:rPr>
        <w:br/>
      </w:r>
      <w:r>
        <w:rPr>
          <w:rFonts w:cs="Calibri"/>
        </w:rPr>
        <w:br/>
        <w:t xml:space="preserve">Θέμα 14 : Επεκτάσεις Δημοτικού φωτισμού </w:t>
      </w:r>
      <w:r>
        <w:rPr>
          <w:rFonts w:cs="Calibri"/>
        </w:rPr>
        <w:br/>
      </w:r>
      <w:r>
        <w:rPr>
          <w:rFonts w:cs="Calibri"/>
        </w:rPr>
        <w:br/>
        <w:t>Θέμα 15 : Συγκρότηση επιτροπής Οριστικής παραλαβής του έργου  «ΕΠΙΣΚΕΥΗ ΟΔΟΣΤΡΩΜΑΤΩΝ ΔΗΜΟΥ ΣΤΥΛΙΔΑΣ»</w:t>
      </w:r>
      <w:r>
        <w:rPr>
          <w:rFonts w:cs="Calibri"/>
        </w:rPr>
        <w:br/>
      </w:r>
    </w:p>
    <w:p w14:paraId="26457A8F" w14:textId="77777777" w:rsidR="00C32AF1" w:rsidRPr="007622A9" w:rsidRDefault="00C32AF1" w:rsidP="00CA1BB5">
      <w:pPr>
        <w:spacing w:after="0"/>
        <w:contextualSpacing/>
        <w:jc w:val="both"/>
      </w:pPr>
    </w:p>
    <w:p w14:paraId="26457A90" w14:textId="77777777" w:rsidR="00C32AF1" w:rsidRPr="007622A9" w:rsidRDefault="00C32AF1" w:rsidP="00C32AF1">
      <w:pPr>
        <w:spacing w:after="0"/>
        <w:contextualSpacing/>
        <w:jc w:val="center"/>
        <w:rPr>
          <w:sz w:val="24"/>
          <w:szCs w:val="24"/>
        </w:rPr>
      </w:pPr>
      <w:r w:rsidRPr="005E77CE">
        <w:rPr>
          <w:sz w:val="24"/>
          <w:szCs w:val="24"/>
        </w:rPr>
        <w:t>Ο ΠΡΟΕΔΡΟΣ ΤΟΥ ΔΗΜΟΤΙΚΟΥ ΣΥΜΒΟΥΛΙΟ</w:t>
      </w:r>
      <w:r w:rsidR="005E77CE">
        <w:rPr>
          <w:sz w:val="24"/>
          <w:szCs w:val="24"/>
        </w:rPr>
        <w:t>Υ</w:t>
      </w:r>
    </w:p>
    <w:p w14:paraId="26457A9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6457A92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6457A93" w14:textId="77777777" w:rsidR="00815DB5" w:rsidRDefault="00EE3096" w:rsidP="00815D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ΧΑΔΟΣ ΝΙΚΟΛΑΟΣ</w:t>
      </w:r>
    </w:p>
    <w:p w14:paraId="26457A94" w14:textId="77777777" w:rsidR="00C32AF1" w:rsidRPr="007D4276" w:rsidRDefault="00C32AF1" w:rsidP="00815DB5">
      <w:pPr>
        <w:spacing w:after="0"/>
        <w:contextualSpacing/>
        <w:jc w:val="center"/>
      </w:pPr>
    </w:p>
    <w:sectPr w:rsidR="00C32AF1" w:rsidRPr="007D4276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142787"/>
    <w:rsid w:val="002C18D9"/>
    <w:rsid w:val="005E77CE"/>
    <w:rsid w:val="005F045C"/>
    <w:rsid w:val="00740C0A"/>
    <w:rsid w:val="007622A9"/>
    <w:rsid w:val="007A5450"/>
    <w:rsid w:val="007D4276"/>
    <w:rsid w:val="00815DB5"/>
    <w:rsid w:val="008C2E54"/>
    <w:rsid w:val="009B0364"/>
    <w:rsid w:val="009F000F"/>
    <w:rsid w:val="00A46472"/>
    <w:rsid w:val="00A60B1A"/>
    <w:rsid w:val="00AA4EE2"/>
    <w:rsid w:val="00AD7C91"/>
    <w:rsid w:val="00B579B1"/>
    <w:rsid w:val="00B608C9"/>
    <w:rsid w:val="00BA2B18"/>
    <w:rsid w:val="00C20E55"/>
    <w:rsid w:val="00C27B77"/>
    <w:rsid w:val="00C32AF1"/>
    <w:rsid w:val="00CA1BB5"/>
    <w:rsid w:val="00CE7490"/>
    <w:rsid w:val="00E05100"/>
    <w:rsid w:val="00EE3096"/>
    <w:rsid w:val="00E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7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Spiridoula Triantafillou</cp:lastModifiedBy>
  <cp:revision>2</cp:revision>
  <cp:lastPrinted>2011-04-05T12:34:00Z</cp:lastPrinted>
  <dcterms:created xsi:type="dcterms:W3CDTF">2023-03-16T12:03:00Z</dcterms:created>
  <dcterms:modified xsi:type="dcterms:W3CDTF">2023-03-16T12:03:00Z</dcterms:modified>
</cp:coreProperties>
</file>