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B5E0A" w14:textId="77777777" w:rsidR="00386C7A" w:rsidRDefault="00DB3E13" w:rsidP="0084439C">
      <w:pPr>
        <w:pStyle w:val="a6"/>
        <w:jc w:val="center"/>
        <w:rPr>
          <w:rFonts w:ascii="Tahoma" w:hAnsi="Tahoma" w:cs="Tahoma"/>
          <w:b/>
          <w:color w:val="7F7F7F" w:themeColor="text1" w:themeTint="80"/>
        </w:rPr>
      </w:pPr>
      <w:r>
        <w:rPr>
          <w:rFonts w:ascii="Tahoma" w:hAnsi="Tahoma" w:cs="Tahoma"/>
          <w:b/>
          <w:color w:val="7F7F7F" w:themeColor="text1" w:themeTint="80"/>
        </w:rPr>
        <w:t>ΔΕΛΤΙΟ ΤΥΠΟΥ</w:t>
      </w:r>
    </w:p>
    <w:p w14:paraId="62B35C1B" w14:textId="77777777" w:rsidR="00386C7A" w:rsidRDefault="00DB3E13" w:rsidP="0084439C">
      <w:pPr>
        <w:pStyle w:val="a6"/>
        <w:jc w:val="center"/>
        <w:rPr>
          <w:rFonts w:ascii="Tahoma" w:hAnsi="Tahoma" w:cs="Tahoma"/>
          <w:color w:val="7F7F7F" w:themeColor="text1" w:themeTint="80"/>
          <w:sz w:val="16"/>
          <w:szCs w:val="16"/>
        </w:rPr>
      </w:pPr>
      <w:r>
        <w:rPr>
          <w:rFonts w:ascii="Tahoma" w:hAnsi="Tahoma" w:cs="Tahoma"/>
          <w:noProof/>
          <w:color w:val="7F7F7F" w:themeColor="text1" w:themeTint="80"/>
          <w:sz w:val="16"/>
          <w:szCs w:val="16"/>
          <w:lang w:eastAsia="el-GR"/>
        </w:rPr>
        <w:drawing>
          <wp:inline distT="0" distB="0" distL="0" distR="0" wp14:anchorId="6877D4FC" wp14:editId="5832B6AA">
            <wp:extent cx="1371600" cy="30480"/>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noChangeArrowheads="1"/>
                    </pic:cNvPicPr>
                  </pic:nvPicPr>
                  <pic:blipFill>
                    <a:blip r:embed="rId9" cstate="print"/>
                    <a:srcRect/>
                    <a:stretch>
                      <a:fillRect/>
                    </a:stretch>
                  </pic:blipFill>
                  <pic:spPr>
                    <a:xfrm>
                      <a:off x="0" y="0"/>
                      <a:ext cx="1371600" cy="30480"/>
                    </a:xfrm>
                    <a:prstGeom prst="rect">
                      <a:avLst/>
                    </a:prstGeom>
                    <a:noFill/>
                    <a:ln w="9525">
                      <a:noFill/>
                      <a:miter lim="800000"/>
                      <a:headEnd/>
                      <a:tailEnd/>
                    </a:ln>
                  </pic:spPr>
                </pic:pic>
              </a:graphicData>
            </a:graphic>
          </wp:inline>
        </w:drawing>
      </w:r>
    </w:p>
    <w:p w14:paraId="15E153AC" w14:textId="77777777" w:rsidR="00386C7A" w:rsidRDefault="00386C7A" w:rsidP="0084439C">
      <w:pPr>
        <w:pStyle w:val="a6"/>
        <w:jc w:val="center"/>
        <w:rPr>
          <w:rFonts w:ascii="Tahoma" w:hAnsi="Tahoma" w:cs="Tahoma"/>
          <w:color w:val="7F7F7F" w:themeColor="text1" w:themeTint="80"/>
          <w:sz w:val="8"/>
          <w:szCs w:val="8"/>
        </w:rPr>
      </w:pPr>
    </w:p>
    <w:p w14:paraId="0053BB7D" w14:textId="77777777" w:rsidR="00386C7A" w:rsidRDefault="00386C7A" w:rsidP="0084439C">
      <w:pPr>
        <w:pStyle w:val="a6"/>
        <w:jc w:val="center"/>
        <w:rPr>
          <w:rFonts w:ascii="Tahoma" w:hAnsi="Tahoma" w:cs="Tahoma"/>
          <w:color w:val="7F7F7F" w:themeColor="text1" w:themeTint="80"/>
          <w:sz w:val="8"/>
          <w:szCs w:val="8"/>
        </w:rPr>
      </w:pPr>
    </w:p>
    <w:p w14:paraId="356AE183" w14:textId="40933480" w:rsidR="00D63437" w:rsidRDefault="00226039" w:rsidP="0084439C">
      <w:pPr>
        <w:pStyle w:val="a6"/>
        <w:jc w:val="center"/>
        <w:rPr>
          <w:rFonts w:ascii="Tahoma" w:hAnsi="Tahoma" w:cs="Tahoma"/>
          <w:b/>
          <w:color w:val="7F7F7F" w:themeColor="text1" w:themeTint="80"/>
        </w:rPr>
      </w:pPr>
      <w:r>
        <w:rPr>
          <w:rFonts w:ascii="Tahoma" w:hAnsi="Tahoma" w:cs="Tahoma"/>
          <w:b/>
          <w:color w:val="7F7F7F" w:themeColor="text1" w:themeTint="80"/>
        </w:rPr>
        <w:t xml:space="preserve">Γραφείο Αναπληρωτή Περιφερειάρχη </w:t>
      </w:r>
    </w:p>
    <w:p w14:paraId="274C6142" w14:textId="25D8CC6E" w:rsidR="00386C7A" w:rsidRDefault="00386C7A" w:rsidP="0084439C">
      <w:pPr>
        <w:pStyle w:val="a6"/>
        <w:jc w:val="center"/>
        <w:rPr>
          <w:rFonts w:ascii="Tahoma" w:hAnsi="Tahoma" w:cs="Tahoma"/>
          <w:b/>
          <w:color w:val="7F7F7F" w:themeColor="text1" w:themeTint="80"/>
        </w:rPr>
      </w:pPr>
    </w:p>
    <w:p w14:paraId="0ECD95B9" w14:textId="39ED3C71" w:rsidR="001C7ED6" w:rsidRPr="001C7ED6" w:rsidRDefault="001C7ED6">
      <w:pPr>
        <w:pStyle w:val="a6"/>
        <w:rPr>
          <w:rFonts w:ascii="Tahoma" w:hAnsi="Tahoma" w:cs="Tahoma"/>
          <w:b/>
          <w:color w:val="7F7F7F" w:themeColor="text1" w:themeTint="80"/>
        </w:rPr>
      </w:pPr>
    </w:p>
    <w:p w14:paraId="383BF952" w14:textId="19898D75" w:rsidR="00386C7A" w:rsidRPr="00A73A4A" w:rsidRDefault="00DB3E13">
      <w:pPr>
        <w:pStyle w:val="a6"/>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Λαμία, </w:t>
      </w:r>
      <w:r w:rsidR="00A73A4A" w:rsidRPr="00A73A4A">
        <w:rPr>
          <w:rFonts w:ascii="Tahoma" w:hAnsi="Tahoma" w:cs="Tahoma"/>
        </w:rPr>
        <w:t>2</w:t>
      </w:r>
      <w:r w:rsidR="007C1D6F">
        <w:rPr>
          <w:rFonts w:ascii="Tahoma" w:hAnsi="Tahoma" w:cs="Tahoma"/>
        </w:rPr>
        <w:t>8</w:t>
      </w:r>
      <w:r w:rsidR="008D76D6">
        <w:rPr>
          <w:rFonts w:ascii="Tahoma" w:hAnsi="Tahoma" w:cs="Tahoma"/>
        </w:rPr>
        <w:t xml:space="preserve"> </w:t>
      </w:r>
      <w:r w:rsidR="000B5493">
        <w:rPr>
          <w:rFonts w:ascii="Tahoma" w:hAnsi="Tahoma" w:cs="Tahoma"/>
        </w:rPr>
        <w:t>Φεβρουαρίου</w:t>
      </w:r>
      <w:r>
        <w:rPr>
          <w:rFonts w:ascii="Tahoma" w:hAnsi="Tahoma" w:cs="Tahoma"/>
        </w:rPr>
        <w:t xml:space="preserve"> 202</w:t>
      </w:r>
      <w:r w:rsidR="00D65CD3">
        <w:rPr>
          <w:rFonts w:ascii="Tahoma" w:hAnsi="Tahoma" w:cs="Tahoma"/>
        </w:rPr>
        <w:t>4</w:t>
      </w:r>
    </w:p>
    <w:p w14:paraId="5FEA7922" w14:textId="77777777" w:rsidR="00865E6A" w:rsidRDefault="00865E6A">
      <w:pPr>
        <w:shd w:val="clear" w:color="auto" w:fill="FFFFFF"/>
        <w:spacing w:after="200" w:line="362" w:lineRule="atLeast"/>
        <w:jc w:val="center"/>
        <w:rPr>
          <w:rFonts w:ascii="Tahoma" w:eastAsia="Times New Roman" w:hAnsi="Tahoma" w:cs="Tahoma"/>
          <w:color w:val="222222"/>
          <w:lang w:val="el-GR" w:eastAsia="el-GR"/>
        </w:rPr>
      </w:pPr>
    </w:p>
    <w:p w14:paraId="2475C161" w14:textId="77777777" w:rsidR="00226039" w:rsidRDefault="00226039" w:rsidP="00226039">
      <w:pPr>
        <w:rPr>
          <w:rFonts w:ascii="Tahoma" w:hAnsi="Tahoma" w:cs="Tahoma"/>
          <w:sz w:val="22"/>
          <w:szCs w:val="22"/>
          <w:lang w:val="el-GR"/>
        </w:rPr>
      </w:pPr>
    </w:p>
    <w:p w14:paraId="604E1CFA" w14:textId="1047F7BD" w:rsidR="00226039" w:rsidRPr="00226039" w:rsidRDefault="00226039" w:rsidP="00226039">
      <w:pPr>
        <w:jc w:val="center"/>
        <w:rPr>
          <w:rFonts w:ascii="Tahoma" w:hAnsi="Tahoma" w:cs="Tahoma"/>
          <w:sz w:val="22"/>
          <w:szCs w:val="22"/>
          <w:lang w:val="el-GR"/>
        </w:rPr>
      </w:pPr>
      <w:r w:rsidRPr="00226039">
        <w:rPr>
          <w:rFonts w:ascii="Tahoma" w:hAnsi="Tahoma" w:cs="Tahoma"/>
          <w:sz w:val="22"/>
          <w:szCs w:val="22"/>
          <w:lang w:val="el-GR"/>
        </w:rPr>
        <w:t>Δελτίο Τύπου</w:t>
      </w:r>
    </w:p>
    <w:p w14:paraId="43F55F29" w14:textId="77777777" w:rsidR="00226039" w:rsidRDefault="00226039" w:rsidP="00226039">
      <w:pPr>
        <w:rPr>
          <w:rFonts w:ascii="Tahoma" w:hAnsi="Tahoma" w:cs="Tahoma"/>
          <w:sz w:val="22"/>
          <w:szCs w:val="22"/>
          <w:lang w:val="el-GR"/>
        </w:rPr>
      </w:pPr>
    </w:p>
    <w:p w14:paraId="278ACF97" w14:textId="77777777" w:rsidR="00226039" w:rsidRDefault="00226039" w:rsidP="00226039">
      <w:pPr>
        <w:rPr>
          <w:rFonts w:ascii="Tahoma" w:hAnsi="Tahoma" w:cs="Tahoma"/>
          <w:sz w:val="22"/>
          <w:szCs w:val="22"/>
          <w:lang w:val="el-GR"/>
        </w:rPr>
      </w:pPr>
    </w:p>
    <w:p w14:paraId="2FBA9324" w14:textId="0E1BFEDB" w:rsidR="00226039" w:rsidRPr="00A7365A" w:rsidRDefault="00226039" w:rsidP="00226039">
      <w:pPr>
        <w:rPr>
          <w:rFonts w:ascii="Tahoma" w:hAnsi="Tahoma" w:cs="Tahoma"/>
          <w:b/>
          <w:bCs/>
          <w:sz w:val="22"/>
          <w:szCs w:val="22"/>
          <w:lang w:val="el-GR"/>
        </w:rPr>
      </w:pPr>
      <w:r w:rsidRPr="00A7365A">
        <w:rPr>
          <w:rFonts w:ascii="Tahoma" w:hAnsi="Tahoma" w:cs="Tahoma"/>
          <w:b/>
          <w:bCs/>
          <w:sz w:val="22"/>
          <w:szCs w:val="22"/>
          <w:lang w:val="el-GR"/>
        </w:rPr>
        <w:t>«Παράταση υποβολής δηλώσεων ζημιών σε έγγειο κεφάλαιο από τις πλημμύρες του Σεπτεμβρίου 2023 »</w:t>
      </w:r>
    </w:p>
    <w:p w14:paraId="23AB8A45" w14:textId="77777777" w:rsidR="00226039" w:rsidRPr="00226039" w:rsidRDefault="00226039" w:rsidP="00226039">
      <w:pPr>
        <w:rPr>
          <w:rFonts w:ascii="Tahoma" w:hAnsi="Tahoma" w:cs="Tahoma"/>
          <w:sz w:val="22"/>
          <w:szCs w:val="22"/>
          <w:lang w:val="el-GR"/>
        </w:rPr>
      </w:pPr>
    </w:p>
    <w:p w14:paraId="06E449C5" w14:textId="744C04BD" w:rsidR="00226039" w:rsidRDefault="00226039" w:rsidP="00BC401B">
      <w:pPr>
        <w:jc w:val="both"/>
        <w:rPr>
          <w:rFonts w:ascii="Tahoma" w:hAnsi="Tahoma" w:cs="Tahoma"/>
          <w:sz w:val="22"/>
          <w:szCs w:val="22"/>
          <w:lang w:val="el-GR"/>
        </w:rPr>
      </w:pPr>
      <w:r w:rsidRPr="00226039">
        <w:rPr>
          <w:rFonts w:ascii="Tahoma" w:hAnsi="Tahoma" w:cs="Tahoma"/>
          <w:sz w:val="22"/>
          <w:szCs w:val="22"/>
          <w:lang w:val="el-GR"/>
        </w:rPr>
        <w:t xml:space="preserve">Στο πλαίσιο της ενημέρωσης, υποβολής αιτήσεων και καταβολής αποζημιώσεων για </w:t>
      </w:r>
      <w:r w:rsidR="006C390F">
        <w:rPr>
          <w:rFonts w:ascii="Tahoma" w:hAnsi="Tahoma" w:cs="Tahoma"/>
          <w:sz w:val="22"/>
          <w:szCs w:val="22"/>
          <w:lang w:val="el-GR"/>
        </w:rPr>
        <w:t xml:space="preserve">τις </w:t>
      </w:r>
      <w:r w:rsidRPr="00226039">
        <w:rPr>
          <w:rFonts w:ascii="Tahoma" w:hAnsi="Tahoma" w:cs="Tahoma"/>
          <w:sz w:val="22"/>
          <w:szCs w:val="22"/>
          <w:lang w:val="el-GR"/>
        </w:rPr>
        <w:t>ζημιές που προκλήθηκαν</w:t>
      </w:r>
      <w:r w:rsidR="00386A8D">
        <w:rPr>
          <w:rFonts w:ascii="Tahoma" w:hAnsi="Tahoma" w:cs="Tahoma"/>
          <w:sz w:val="22"/>
          <w:szCs w:val="22"/>
          <w:lang w:val="el-GR"/>
        </w:rPr>
        <w:t xml:space="preserve"> σε έγγειο κεφάλαιο</w:t>
      </w:r>
      <w:r w:rsidRPr="00226039">
        <w:rPr>
          <w:rFonts w:ascii="Tahoma" w:hAnsi="Tahoma" w:cs="Tahoma"/>
          <w:sz w:val="22"/>
          <w:szCs w:val="22"/>
          <w:lang w:val="el-GR"/>
        </w:rPr>
        <w:t xml:space="preserve"> από τις πλημμύρες του μηνός Σεπτεμβρίου του έτους 2023, σας ενημερώνουμε τα εξής:</w:t>
      </w:r>
    </w:p>
    <w:p w14:paraId="7F524FF8" w14:textId="77777777" w:rsidR="00226039" w:rsidRPr="00226039" w:rsidRDefault="00226039" w:rsidP="00BC401B">
      <w:pPr>
        <w:jc w:val="both"/>
        <w:rPr>
          <w:rFonts w:ascii="Tahoma" w:hAnsi="Tahoma" w:cs="Tahoma"/>
          <w:sz w:val="22"/>
          <w:szCs w:val="22"/>
          <w:lang w:val="el-GR"/>
        </w:rPr>
      </w:pPr>
    </w:p>
    <w:p w14:paraId="7EEEAFBA" w14:textId="13D2EB16" w:rsidR="00226039" w:rsidRDefault="00226039" w:rsidP="00BC401B">
      <w:pPr>
        <w:jc w:val="both"/>
        <w:rPr>
          <w:rFonts w:ascii="Tahoma" w:hAnsi="Tahoma" w:cs="Tahoma"/>
          <w:sz w:val="22"/>
          <w:szCs w:val="22"/>
          <w:lang w:val="el-GR"/>
        </w:rPr>
      </w:pPr>
      <w:r w:rsidRPr="00226039">
        <w:rPr>
          <w:rFonts w:ascii="Tahoma" w:hAnsi="Tahoma" w:cs="Tahoma"/>
          <w:sz w:val="22"/>
          <w:szCs w:val="22"/>
          <w:lang w:val="el-GR"/>
        </w:rPr>
        <w:t>Σύμφωνα με την Αριθμ. 13027/21-2-2024 ( ΦΕΚ 1255/Β΄) απόφαση του Υφυπουργού Κλιματικής Κρίσης και Πολιτικής Προστασίας:</w:t>
      </w:r>
    </w:p>
    <w:p w14:paraId="6E18654C" w14:textId="77777777" w:rsidR="00226039" w:rsidRPr="00226039" w:rsidRDefault="00226039" w:rsidP="00BC401B">
      <w:pPr>
        <w:jc w:val="both"/>
        <w:rPr>
          <w:rFonts w:ascii="Tahoma" w:hAnsi="Tahoma" w:cs="Tahoma"/>
          <w:sz w:val="22"/>
          <w:szCs w:val="22"/>
          <w:lang w:val="el-GR"/>
        </w:rPr>
      </w:pPr>
    </w:p>
    <w:p w14:paraId="1B6F90AD" w14:textId="368AEFE4" w:rsidR="001C27DF" w:rsidRPr="001C27DF" w:rsidRDefault="001C27DF" w:rsidP="001C27DF">
      <w:pPr>
        <w:jc w:val="both"/>
        <w:rPr>
          <w:rFonts w:ascii="Tahoma" w:hAnsi="Tahoma" w:cs="Tahoma"/>
          <w:sz w:val="22"/>
          <w:szCs w:val="22"/>
          <w:lang w:val="el-GR"/>
        </w:rPr>
      </w:pPr>
      <w:r>
        <w:rPr>
          <w:rFonts w:ascii="Tahoma" w:hAnsi="Tahoma" w:cs="Tahoma"/>
          <w:sz w:val="22"/>
          <w:szCs w:val="22"/>
          <w:lang w:val="el-GR"/>
        </w:rPr>
        <w:t>1.</w:t>
      </w:r>
      <w:r w:rsidR="00226039" w:rsidRPr="001C27DF">
        <w:rPr>
          <w:rFonts w:ascii="Tahoma" w:hAnsi="Tahoma" w:cs="Tahoma"/>
          <w:sz w:val="22"/>
          <w:szCs w:val="22"/>
          <w:lang w:val="el-GR"/>
        </w:rPr>
        <w:t xml:space="preserve">«Για θεομηνίες που εκδηλώθηκαν μετά την ημερομηνία έναρξης ισχύος του π.δ.77/2023 (Α’ 130), οι ζημιές σε έγγειο κεφάλαιο καλύπτονται εφόσον το αγροτεμάχιο ανήκει στην αγροτική εκμετάλλευση ως ιδιόκτητο ή υφίσταται μίσθωση που έχει συναφθεί με ημερομηνία προγενέστερη της επελεύσεως της θεομηνίας </w:t>
      </w:r>
      <w:r w:rsidR="006C390F">
        <w:rPr>
          <w:rFonts w:ascii="Tahoma" w:hAnsi="Tahoma" w:cs="Tahoma"/>
          <w:sz w:val="22"/>
          <w:szCs w:val="22"/>
          <w:lang w:val="el-GR"/>
        </w:rPr>
        <w:t>ή</w:t>
      </w:r>
      <w:r w:rsidR="00226039" w:rsidRPr="001C27DF">
        <w:rPr>
          <w:rFonts w:ascii="Tahoma" w:hAnsi="Tahoma" w:cs="Tahoma"/>
          <w:sz w:val="22"/>
          <w:szCs w:val="22"/>
          <w:lang w:val="el-GR"/>
        </w:rPr>
        <w:t xml:space="preserve"> υφίσταται χρησιδάνειο μεταξύ συζύγων και γονέων-τέκνων που έχει συναφθεί με ημερομηνία προγενέστερη της επελεύσεως  της θεομηνίας. Η ιδιοκτησία στο πλαίσιο της οικογένειας θεωρείται ότι υφίσταται στο πρόσωπο και των δύο συζύγων.</w:t>
      </w:r>
    </w:p>
    <w:p w14:paraId="5CEBA9EB" w14:textId="77777777" w:rsidR="00226039" w:rsidRDefault="00226039" w:rsidP="00BC401B">
      <w:pPr>
        <w:jc w:val="both"/>
        <w:rPr>
          <w:rFonts w:ascii="Tahoma" w:hAnsi="Tahoma" w:cs="Tahoma"/>
          <w:sz w:val="22"/>
          <w:szCs w:val="22"/>
          <w:lang w:val="el-GR"/>
        </w:rPr>
      </w:pPr>
    </w:p>
    <w:p w14:paraId="7DC7C5EF" w14:textId="134CD84E" w:rsidR="001C27DF" w:rsidRDefault="001C27DF" w:rsidP="00BC401B">
      <w:pPr>
        <w:jc w:val="both"/>
        <w:rPr>
          <w:rFonts w:ascii="Tahoma" w:hAnsi="Tahoma" w:cs="Tahoma"/>
          <w:sz w:val="22"/>
          <w:szCs w:val="22"/>
          <w:lang w:val="el-GR"/>
        </w:rPr>
      </w:pPr>
      <w:r>
        <w:rPr>
          <w:rFonts w:ascii="Tahoma" w:hAnsi="Tahoma" w:cs="Tahoma"/>
          <w:sz w:val="22"/>
          <w:szCs w:val="22"/>
          <w:lang w:val="el-GR"/>
        </w:rPr>
        <w:t>Στην περίπτωση μίσθωσης ή χρησιδανείου, ο δικαιούχος υποχρεούται σε αποκατάσταση των ζημιών στο έγγειο κεφάλαιο, εντός δύο (2) ετών από την ημερομηνία επέλευσης της θεομηνίας. Για την διαπίστωση της αποκατάστασης διενεργείται σχετικός έλεγχος από τις  αρμόδιες επιτροπές.</w:t>
      </w:r>
    </w:p>
    <w:p w14:paraId="1B0C1D4F" w14:textId="77777777" w:rsidR="001C27DF" w:rsidRPr="00226039" w:rsidRDefault="001C27DF" w:rsidP="00BC401B">
      <w:pPr>
        <w:jc w:val="both"/>
        <w:rPr>
          <w:rFonts w:ascii="Tahoma" w:hAnsi="Tahoma" w:cs="Tahoma"/>
          <w:sz w:val="22"/>
          <w:szCs w:val="22"/>
          <w:lang w:val="el-GR"/>
        </w:rPr>
      </w:pPr>
    </w:p>
    <w:p w14:paraId="07E063EC" w14:textId="178B6E20" w:rsidR="00226039" w:rsidRPr="00A42E2A" w:rsidRDefault="00226039" w:rsidP="001C27DF">
      <w:pPr>
        <w:jc w:val="both"/>
        <w:rPr>
          <w:rFonts w:ascii="Tahoma" w:hAnsi="Tahoma" w:cs="Tahoma"/>
          <w:b/>
          <w:bCs/>
          <w:sz w:val="22"/>
          <w:szCs w:val="22"/>
          <w:lang w:val="el-GR"/>
        </w:rPr>
      </w:pPr>
      <w:r w:rsidRPr="00226039">
        <w:rPr>
          <w:rFonts w:ascii="Tahoma" w:hAnsi="Tahoma" w:cs="Tahoma"/>
          <w:sz w:val="22"/>
          <w:szCs w:val="22"/>
          <w:lang w:val="el-GR"/>
        </w:rPr>
        <w:t>2.«</w:t>
      </w:r>
      <w:r w:rsidR="001C27DF">
        <w:rPr>
          <w:rFonts w:ascii="Tahoma" w:hAnsi="Tahoma" w:cs="Tahoma"/>
          <w:sz w:val="22"/>
          <w:szCs w:val="22"/>
          <w:lang w:val="el-GR"/>
        </w:rPr>
        <w:t xml:space="preserve"> Ειδικά για την δήλωση ζημιών σε έγγειο κεφάλαιο από τις πλημμύρες του μηνός Σεπτεμβρίου του 2023, </w:t>
      </w:r>
      <w:r w:rsidR="001C27DF" w:rsidRPr="00386A8D">
        <w:rPr>
          <w:rFonts w:ascii="Tahoma" w:hAnsi="Tahoma" w:cs="Tahoma"/>
          <w:b/>
          <w:bCs/>
          <w:sz w:val="22"/>
          <w:szCs w:val="22"/>
          <w:lang w:val="el-GR"/>
        </w:rPr>
        <w:t>εφόσον αυτές δεν έχουν δηλωθεί από την αγροτική εκμετάλλευση που υπέστη τις ζημιές, έως και την 12</w:t>
      </w:r>
      <w:r w:rsidR="001C27DF" w:rsidRPr="00386A8D">
        <w:rPr>
          <w:rFonts w:ascii="Tahoma" w:hAnsi="Tahoma" w:cs="Tahoma"/>
          <w:b/>
          <w:bCs/>
          <w:sz w:val="22"/>
          <w:szCs w:val="22"/>
          <w:vertAlign w:val="superscript"/>
          <w:lang w:val="el-GR"/>
        </w:rPr>
        <w:t>η</w:t>
      </w:r>
      <w:r w:rsidR="001C27DF" w:rsidRPr="00386A8D">
        <w:rPr>
          <w:rFonts w:ascii="Tahoma" w:hAnsi="Tahoma" w:cs="Tahoma"/>
          <w:b/>
          <w:bCs/>
          <w:sz w:val="22"/>
          <w:szCs w:val="22"/>
          <w:lang w:val="el-GR"/>
        </w:rPr>
        <w:t xml:space="preserve"> Ιανουαρίου 2024,</w:t>
      </w:r>
      <w:r w:rsidR="00386A8D" w:rsidRPr="00386A8D">
        <w:rPr>
          <w:rFonts w:ascii="Tahoma" w:hAnsi="Tahoma" w:cs="Tahoma"/>
          <w:b/>
          <w:bCs/>
          <w:sz w:val="22"/>
          <w:szCs w:val="22"/>
          <w:lang w:val="el-GR"/>
        </w:rPr>
        <w:t>ως ανωτέρω,</w:t>
      </w:r>
      <w:r w:rsidR="001C27DF">
        <w:rPr>
          <w:rFonts w:ascii="Tahoma" w:hAnsi="Tahoma" w:cs="Tahoma"/>
          <w:sz w:val="22"/>
          <w:szCs w:val="22"/>
          <w:lang w:val="el-GR"/>
        </w:rPr>
        <w:t xml:space="preserve"> </w:t>
      </w:r>
      <w:r w:rsidR="001C27DF" w:rsidRPr="00A42E2A">
        <w:rPr>
          <w:rFonts w:ascii="Tahoma" w:hAnsi="Tahoma" w:cs="Tahoma"/>
          <w:b/>
          <w:bCs/>
          <w:sz w:val="22"/>
          <w:szCs w:val="22"/>
          <w:lang w:val="el-GR"/>
        </w:rPr>
        <w:t>αιτήσεις δύναται να υποβάλλονται στην οικεία Περιφερειακή Ενότητα το αργότερο έως και την 15</w:t>
      </w:r>
      <w:r w:rsidR="001C27DF" w:rsidRPr="00A42E2A">
        <w:rPr>
          <w:rFonts w:ascii="Tahoma" w:hAnsi="Tahoma" w:cs="Tahoma"/>
          <w:b/>
          <w:bCs/>
          <w:sz w:val="22"/>
          <w:szCs w:val="22"/>
          <w:vertAlign w:val="superscript"/>
          <w:lang w:val="el-GR"/>
        </w:rPr>
        <w:t>η</w:t>
      </w:r>
      <w:r w:rsidR="001C27DF" w:rsidRPr="00A42E2A">
        <w:rPr>
          <w:rFonts w:ascii="Tahoma" w:hAnsi="Tahoma" w:cs="Tahoma"/>
          <w:b/>
          <w:bCs/>
          <w:sz w:val="22"/>
          <w:szCs w:val="22"/>
          <w:lang w:val="el-GR"/>
        </w:rPr>
        <w:t xml:space="preserve"> Μαρτίου 2024, αποκλειστικά και μόνο για τις ζημιές σε έγγειο κεφάλαιο».   </w:t>
      </w:r>
    </w:p>
    <w:p w14:paraId="4ACAAD2D" w14:textId="77777777" w:rsidR="001C27DF" w:rsidRDefault="001C27DF" w:rsidP="001C27DF">
      <w:pPr>
        <w:jc w:val="both"/>
        <w:rPr>
          <w:rFonts w:ascii="Tahoma" w:hAnsi="Tahoma" w:cs="Tahoma"/>
          <w:b/>
          <w:bCs/>
          <w:sz w:val="22"/>
          <w:szCs w:val="22"/>
          <w:lang w:val="el-GR"/>
        </w:rPr>
      </w:pPr>
    </w:p>
    <w:p w14:paraId="4777B1CA" w14:textId="77777777" w:rsidR="001C27DF" w:rsidRDefault="001C27DF" w:rsidP="001C27DF">
      <w:pPr>
        <w:jc w:val="both"/>
        <w:rPr>
          <w:rFonts w:ascii="Tahoma" w:hAnsi="Tahoma" w:cs="Tahoma"/>
          <w:b/>
          <w:bCs/>
          <w:sz w:val="22"/>
          <w:szCs w:val="22"/>
          <w:lang w:val="el-GR"/>
        </w:rPr>
      </w:pPr>
    </w:p>
    <w:p w14:paraId="6C36DEE6" w14:textId="77777777" w:rsidR="001C27DF" w:rsidRDefault="001C27DF" w:rsidP="001C27DF">
      <w:pPr>
        <w:jc w:val="both"/>
        <w:rPr>
          <w:rFonts w:ascii="Tahoma" w:hAnsi="Tahoma" w:cs="Tahoma"/>
          <w:b/>
          <w:bCs/>
          <w:sz w:val="22"/>
          <w:szCs w:val="22"/>
          <w:lang w:val="el-GR"/>
        </w:rPr>
      </w:pPr>
    </w:p>
    <w:p w14:paraId="210C98CF" w14:textId="77777777" w:rsidR="001C27DF" w:rsidRDefault="001C27DF" w:rsidP="001C27DF">
      <w:pPr>
        <w:jc w:val="both"/>
        <w:rPr>
          <w:rFonts w:ascii="Tahoma" w:hAnsi="Tahoma" w:cs="Tahoma"/>
          <w:b/>
          <w:bCs/>
          <w:sz w:val="22"/>
          <w:szCs w:val="22"/>
          <w:lang w:val="el-GR"/>
        </w:rPr>
      </w:pPr>
    </w:p>
    <w:p w14:paraId="152E0499" w14:textId="77777777" w:rsidR="001C27DF" w:rsidRPr="001C27DF" w:rsidRDefault="001C27DF" w:rsidP="001C27DF">
      <w:pPr>
        <w:jc w:val="both"/>
        <w:rPr>
          <w:rFonts w:ascii="Tahoma" w:hAnsi="Tahoma" w:cs="Tahoma"/>
          <w:b/>
          <w:bCs/>
          <w:sz w:val="22"/>
          <w:szCs w:val="22"/>
          <w:lang w:val="el-GR"/>
        </w:rPr>
      </w:pPr>
    </w:p>
    <w:p w14:paraId="3AD91441" w14:textId="77777777" w:rsidR="006C3CAE" w:rsidRDefault="006C3CAE" w:rsidP="00D63437">
      <w:pPr>
        <w:shd w:val="clear" w:color="auto" w:fill="FFFFFF"/>
        <w:spacing w:after="200" w:line="362" w:lineRule="atLeast"/>
        <w:jc w:val="both"/>
        <w:rPr>
          <w:rFonts w:ascii="Tahoma" w:hAnsi="Tahoma" w:cs="Tahoma"/>
          <w:sz w:val="22"/>
          <w:szCs w:val="22"/>
          <w:lang w:val="el-GR"/>
        </w:rPr>
      </w:pPr>
    </w:p>
    <w:p w14:paraId="02B54BA2" w14:textId="67C45291" w:rsidR="00226039" w:rsidRPr="004118F8" w:rsidRDefault="00226039" w:rsidP="00D63437">
      <w:pPr>
        <w:shd w:val="clear" w:color="auto" w:fill="FFFFFF"/>
        <w:spacing w:after="200" w:line="362" w:lineRule="atLeast"/>
        <w:jc w:val="both"/>
        <w:rPr>
          <w:rFonts w:ascii="Tahoma" w:hAnsi="Tahoma" w:cs="Tahoma"/>
          <w:sz w:val="22"/>
          <w:szCs w:val="22"/>
          <w:lang w:val="el-GR"/>
        </w:rPr>
      </w:pPr>
      <w:r>
        <w:rPr>
          <w:rFonts w:ascii="Tahoma" w:hAnsi="Tahoma" w:cs="Tahoma"/>
          <w:sz w:val="22"/>
          <w:szCs w:val="22"/>
          <w:lang w:val="el-GR"/>
        </w:rPr>
        <w:t>Για περισσότερες πληροφορίες</w:t>
      </w:r>
      <w:r w:rsidR="00283E63">
        <w:rPr>
          <w:rFonts w:ascii="Tahoma" w:hAnsi="Tahoma" w:cs="Tahoma"/>
          <w:sz w:val="22"/>
          <w:szCs w:val="22"/>
          <w:lang w:val="el-GR"/>
        </w:rPr>
        <w:t xml:space="preserve"> σχετικά με την </w:t>
      </w:r>
      <w:r>
        <w:rPr>
          <w:rFonts w:ascii="Tahoma" w:hAnsi="Tahoma" w:cs="Tahoma"/>
          <w:sz w:val="22"/>
          <w:szCs w:val="22"/>
          <w:lang w:val="el-GR"/>
        </w:rPr>
        <w:t xml:space="preserve"> υποβολή</w:t>
      </w:r>
      <w:r w:rsidR="00283E63">
        <w:rPr>
          <w:rFonts w:ascii="Tahoma" w:hAnsi="Tahoma" w:cs="Tahoma"/>
          <w:sz w:val="22"/>
          <w:szCs w:val="22"/>
          <w:lang w:val="el-GR"/>
        </w:rPr>
        <w:t xml:space="preserve"> των</w:t>
      </w:r>
      <w:r>
        <w:rPr>
          <w:rFonts w:ascii="Tahoma" w:hAnsi="Tahoma" w:cs="Tahoma"/>
          <w:sz w:val="22"/>
          <w:szCs w:val="22"/>
          <w:lang w:val="el-GR"/>
        </w:rPr>
        <w:t xml:space="preserve"> αιτήσεων</w:t>
      </w:r>
      <w:r w:rsidR="004118F8" w:rsidRPr="004118F8">
        <w:rPr>
          <w:rFonts w:ascii="Tahoma" w:hAnsi="Tahoma" w:cs="Tahoma"/>
          <w:sz w:val="22"/>
          <w:szCs w:val="22"/>
          <w:lang w:val="el-GR"/>
        </w:rPr>
        <w:t>,</w:t>
      </w:r>
      <w:r>
        <w:rPr>
          <w:rFonts w:ascii="Tahoma" w:hAnsi="Tahoma" w:cs="Tahoma"/>
          <w:sz w:val="22"/>
          <w:szCs w:val="22"/>
          <w:lang w:val="el-GR"/>
        </w:rPr>
        <w:t xml:space="preserve"> στα τηλέφωνα</w:t>
      </w:r>
      <w:r w:rsidR="004118F8" w:rsidRPr="007C1D6F">
        <w:rPr>
          <w:rFonts w:ascii="Tahoma" w:hAnsi="Tahoma" w:cs="Tahoma"/>
          <w:sz w:val="22"/>
          <w:szCs w:val="22"/>
          <w:lang w:val="el-GR"/>
        </w:rPr>
        <w:t>:</w:t>
      </w:r>
      <w:r>
        <w:rPr>
          <w:rFonts w:ascii="Tahoma" w:hAnsi="Tahoma" w:cs="Tahoma"/>
          <w:sz w:val="22"/>
          <w:szCs w:val="22"/>
          <w:lang w:val="el-GR"/>
        </w:rPr>
        <w:t xml:space="preserve"> </w:t>
      </w:r>
    </w:p>
    <w:p w14:paraId="348F0152" w14:textId="0937FC11" w:rsidR="00226039" w:rsidRPr="00226039" w:rsidRDefault="00226039" w:rsidP="00226039">
      <w:pPr>
        <w:pStyle w:val="a7"/>
        <w:numPr>
          <w:ilvl w:val="0"/>
          <w:numId w:val="4"/>
        </w:numPr>
        <w:shd w:val="clear" w:color="auto" w:fill="FFFFFF"/>
        <w:spacing w:after="200" w:line="362" w:lineRule="atLeast"/>
        <w:jc w:val="both"/>
        <w:rPr>
          <w:rFonts w:ascii="Tahoma" w:hAnsi="Tahoma" w:cs="Tahoma"/>
          <w:i/>
          <w:iCs/>
          <w:sz w:val="22"/>
          <w:szCs w:val="22"/>
          <w:lang w:val="el-GR"/>
        </w:rPr>
      </w:pPr>
      <w:r>
        <w:rPr>
          <w:rFonts w:ascii="Tahoma" w:hAnsi="Tahoma" w:cs="Tahoma"/>
          <w:sz w:val="22"/>
          <w:szCs w:val="22"/>
          <w:lang w:val="el-GR"/>
        </w:rPr>
        <w:t xml:space="preserve">Π.Ε Φθιώτιδας </w:t>
      </w:r>
      <w:r>
        <w:rPr>
          <w:rFonts w:ascii="Tahoma" w:hAnsi="Tahoma" w:cs="Tahoma"/>
          <w:sz w:val="22"/>
          <w:szCs w:val="22"/>
        </w:rPr>
        <w:t>: 22313 51274</w:t>
      </w:r>
      <w:r w:rsidR="00283E63">
        <w:rPr>
          <w:rFonts w:ascii="Tahoma" w:hAnsi="Tahoma" w:cs="Tahoma"/>
          <w:sz w:val="22"/>
          <w:szCs w:val="22"/>
          <w:lang w:val="el-GR"/>
        </w:rPr>
        <w:t xml:space="preserve"> - 52447 </w:t>
      </w:r>
    </w:p>
    <w:p w14:paraId="205005E2" w14:textId="50154B98" w:rsidR="0079094A" w:rsidRPr="00226039" w:rsidRDefault="00226039" w:rsidP="00226039">
      <w:pPr>
        <w:pStyle w:val="a7"/>
        <w:numPr>
          <w:ilvl w:val="0"/>
          <w:numId w:val="4"/>
        </w:numPr>
        <w:shd w:val="clear" w:color="auto" w:fill="FFFFFF"/>
        <w:spacing w:after="200" w:line="362" w:lineRule="atLeast"/>
        <w:jc w:val="both"/>
        <w:rPr>
          <w:rFonts w:ascii="Tahoma" w:hAnsi="Tahoma" w:cs="Tahoma"/>
          <w:i/>
          <w:iCs/>
          <w:sz w:val="22"/>
          <w:szCs w:val="22"/>
          <w:lang w:val="el-GR"/>
        </w:rPr>
      </w:pPr>
      <w:r>
        <w:rPr>
          <w:rFonts w:ascii="Tahoma" w:hAnsi="Tahoma" w:cs="Tahoma"/>
          <w:sz w:val="22"/>
          <w:szCs w:val="22"/>
          <w:lang w:val="el-GR"/>
        </w:rPr>
        <w:t xml:space="preserve">Π.Ε. Εύβοιας   </w:t>
      </w:r>
      <w:r>
        <w:rPr>
          <w:rFonts w:ascii="Tahoma" w:hAnsi="Tahoma" w:cs="Tahoma"/>
          <w:sz w:val="22"/>
          <w:szCs w:val="22"/>
        </w:rPr>
        <w:t>: 22213 53</w:t>
      </w:r>
      <w:r w:rsidR="00283E63">
        <w:rPr>
          <w:rFonts w:ascii="Tahoma" w:hAnsi="Tahoma" w:cs="Tahoma"/>
          <w:sz w:val="22"/>
          <w:szCs w:val="22"/>
          <w:lang w:val="el-GR"/>
        </w:rPr>
        <w:t>545 - 53906</w:t>
      </w:r>
    </w:p>
    <w:p w14:paraId="07A428B8" w14:textId="2F0FC17C" w:rsidR="00226039" w:rsidRPr="00226039" w:rsidRDefault="00226039" w:rsidP="00226039">
      <w:pPr>
        <w:pStyle w:val="a7"/>
        <w:numPr>
          <w:ilvl w:val="0"/>
          <w:numId w:val="4"/>
        </w:numPr>
        <w:shd w:val="clear" w:color="auto" w:fill="FFFFFF"/>
        <w:spacing w:after="200" w:line="362" w:lineRule="atLeast"/>
        <w:jc w:val="both"/>
        <w:rPr>
          <w:rFonts w:ascii="Tahoma" w:hAnsi="Tahoma" w:cs="Tahoma"/>
          <w:i/>
          <w:iCs/>
          <w:sz w:val="22"/>
          <w:szCs w:val="22"/>
          <w:lang w:val="el-GR"/>
        </w:rPr>
      </w:pPr>
      <w:r>
        <w:rPr>
          <w:rFonts w:ascii="Tahoma" w:hAnsi="Tahoma" w:cs="Tahoma"/>
          <w:sz w:val="22"/>
          <w:szCs w:val="22"/>
          <w:lang w:val="el-GR"/>
        </w:rPr>
        <w:t>Π.Ε. Βοιωτίας</w:t>
      </w:r>
      <w:r>
        <w:rPr>
          <w:rFonts w:ascii="Tahoma" w:hAnsi="Tahoma" w:cs="Tahoma"/>
          <w:sz w:val="22"/>
          <w:szCs w:val="22"/>
        </w:rPr>
        <w:t xml:space="preserve">  : 22613 50330</w:t>
      </w:r>
      <w:r w:rsidR="00283E63">
        <w:rPr>
          <w:rFonts w:ascii="Tahoma" w:hAnsi="Tahoma" w:cs="Tahoma"/>
          <w:sz w:val="22"/>
          <w:szCs w:val="22"/>
          <w:lang w:val="el-GR"/>
        </w:rPr>
        <w:t xml:space="preserve"> - 50156</w:t>
      </w:r>
    </w:p>
    <w:p w14:paraId="35ACA264" w14:textId="77777777" w:rsidR="00226039" w:rsidRPr="00226039" w:rsidRDefault="00226039" w:rsidP="00D63437">
      <w:pPr>
        <w:shd w:val="clear" w:color="auto" w:fill="FFFFFF"/>
        <w:spacing w:after="200" w:line="362" w:lineRule="atLeast"/>
        <w:jc w:val="both"/>
        <w:rPr>
          <w:rFonts w:ascii="Tahoma" w:hAnsi="Tahoma" w:cs="Tahoma"/>
          <w:sz w:val="22"/>
          <w:szCs w:val="22"/>
          <w:lang w:val="el-GR"/>
        </w:rPr>
      </w:pPr>
    </w:p>
    <w:sectPr w:rsidR="00226039" w:rsidRPr="00226039">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3841" w14:textId="77777777" w:rsidR="00100B13" w:rsidRDefault="00100B13">
      <w:r>
        <w:separator/>
      </w:r>
    </w:p>
  </w:endnote>
  <w:endnote w:type="continuationSeparator" w:id="0">
    <w:p w14:paraId="19B25784" w14:textId="77777777" w:rsidR="00100B13" w:rsidRDefault="0010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44A11" w14:textId="77777777" w:rsidR="00100B13" w:rsidRDefault="00100B13">
      <w:r>
        <w:separator/>
      </w:r>
    </w:p>
  </w:footnote>
  <w:footnote w:type="continuationSeparator" w:id="0">
    <w:p w14:paraId="0C1C433D" w14:textId="77777777" w:rsidR="00100B13" w:rsidRDefault="00100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E1C0" w14:textId="13FBD37B" w:rsidR="00386C7A" w:rsidRDefault="00B25201" w:rsidP="0084439C">
    <w:pPr>
      <w:pStyle w:val="a5"/>
      <w:jc w:val="center"/>
    </w:pPr>
    <w:r w:rsidRPr="00B25201">
      <w:rPr>
        <w:noProof/>
      </w:rPr>
      <w:drawing>
        <wp:inline distT="0" distB="0" distL="0" distR="0" wp14:anchorId="1FD7DC8A" wp14:editId="230E8EFB">
          <wp:extent cx="1390650" cy="136017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839" cy="1361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2740F"/>
    <w:multiLevelType w:val="hybridMultilevel"/>
    <w:tmpl w:val="C3367C46"/>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3815011"/>
    <w:multiLevelType w:val="hybridMultilevel"/>
    <w:tmpl w:val="C8B8E1D4"/>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4AED276B"/>
    <w:multiLevelType w:val="hybridMultilevel"/>
    <w:tmpl w:val="1BAA982A"/>
    <w:lvl w:ilvl="0" w:tplc="936077D8">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71E55CC"/>
    <w:multiLevelType w:val="hybridMultilevel"/>
    <w:tmpl w:val="5B203B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FF1394D"/>
    <w:multiLevelType w:val="multilevel"/>
    <w:tmpl w:val="6FF139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28496518">
    <w:abstractNumId w:val="4"/>
  </w:num>
  <w:num w:numId="2" w16cid:durableId="1974825472">
    <w:abstractNumId w:val="2"/>
  </w:num>
  <w:num w:numId="3" w16cid:durableId="2015720826">
    <w:abstractNumId w:val="1"/>
  </w:num>
  <w:num w:numId="4" w16cid:durableId="1130396655">
    <w:abstractNumId w:val="0"/>
  </w:num>
  <w:num w:numId="5" w16cid:durableId="1817259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DE"/>
    <w:rsid w:val="000159DD"/>
    <w:rsid w:val="00035EE0"/>
    <w:rsid w:val="00036EE6"/>
    <w:rsid w:val="00045E5A"/>
    <w:rsid w:val="00075B7C"/>
    <w:rsid w:val="00083457"/>
    <w:rsid w:val="00094DCC"/>
    <w:rsid w:val="000A7707"/>
    <w:rsid w:val="000B5493"/>
    <w:rsid w:val="000C2CC8"/>
    <w:rsid w:val="000C61B3"/>
    <w:rsid w:val="000D059C"/>
    <w:rsid w:val="000D5180"/>
    <w:rsid w:val="000E298C"/>
    <w:rsid w:val="000E6322"/>
    <w:rsid w:val="000F32CA"/>
    <w:rsid w:val="00100B13"/>
    <w:rsid w:val="00101575"/>
    <w:rsid w:val="001144DA"/>
    <w:rsid w:val="00127113"/>
    <w:rsid w:val="00127AF3"/>
    <w:rsid w:val="00160B53"/>
    <w:rsid w:val="0017377B"/>
    <w:rsid w:val="00175254"/>
    <w:rsid w:val="00181075"/>
    <w:rsid w:val="00182C0A"/>
    <w:rsid w:val="0018695B"/>
    <w:rsid w:val="001B1FE6"/>
    <w:rsid w:val="001B36CB"/>
    <w:rsid w:val="001B3E5F"/>
    <w:rsid w:val="001B4E5D"/>
    <w:rsid w:val="001C2260"/>
    <w:rsid w:val="001C27DF"/>
    <w:rsid w:val="001C5EA4"/>
    <w:rsid w:val="001C7ED6"/>
    <w:rsid w:val="001D5F5C"/>
    <w:rsid w:val="001D7590"/>
    <w:rsid w:val="001E7288"/>
    <w:rsid w:val="00203CAA"/>
    <w:rsid w:val="00216D13"/>
    <w:rsid w:val="00226039"/>
    <w:rsid w:val="00227834"/>
    <w:rsid w:val="00243004"/>
    <w:rsid w:val="00247085"/>
    <w:rsid w:val="00251505"/>
    <w:rsid w:val="0025469D"/>
    <w:rsid w:val="0028199C"/>
    <w:rsid w:val="00283E63"/>
    <w:rsid w:val="00284568"/>
    <w:rsid w:val="002921A0"/>
    <w:rsid w:val="00296222"/>
    <w:rsid w:val="002C4659"/>
    <w:rsid w:val="002E04F0"/>
    <w:rsid w:val="002F4DEB"/>
    <w:rsid w:val="002F6ED4"/>
    <w:rsid w:val="00303360"/>
    <w:rsid w:val="003300AD"/>
    <w:rsid w:val="003368E6"/>
    <w:rsid w:val="00344DF1"/>
    <w:rsid w:val="003541D9"/>
    <w:rsid w:val="00361EB8"/>
    <w:rsid w:val="003669E2"/>
    <w:rsid w:val="003671FA"/>
    <w:rsid w:val="003836FC"/>
    <w:rsid w:val="00386A8D"/>
    <w:rsid w:val="00386C7A"/>
    <w:rsid w:val="00390476"/>
    <w:rsid w:val="00395501"/>
    <w:rsid w:val="003B441B"/>
    <w:rsid w:val="003B627B"/>
    <w:rsid w:val="003C2E47"/>
    <w:rsid w:val="003D22ED"/>
    <w:rsid w:val="003F581A"/>
    <w:rsid w:val="004009CC"/>
    <w:rsid w:val="004102BF"/>
    <w:rsid w:val="004118F8"/>
    <w:rsid w:val="00414B50"/>
    <w:rsid w:val="004308B8"/>
    <w:rsid w:val="00477561"/>
    <w:rsid w:val="004838F4"/>
    <w:rsid w:val="004B281C"/>
    <w:rsid w:val="004E5AE9"/>
    <w:rsid w:val="004F6888"/>
    <w:rsid w:val="004F7428"/>
    <w:rsid w:val="005042B6"/>
    <w:rsid w:val="0051221C"/>
    <w:rsid w:val="00513E1C"/>
    <w:rsid w:val="005166E1"/>
    <w:rsid w:val="00516AC2"/>
    <w:rsid w:val="0052674A"/>
    <w:rsid w:val="005308AC"/>
    <w:rsid w:val="00542610"/>
    <w:rsid w:val="005463D6"/>
    <w:rsid w:val="0055017F"/>
    <w:rsid w:val="00560303"/>
    <w:rsid w:val="0056686D"/>
    <w:rsid w:val="00571F4A"/>
    <w:rsid w:val="00576BA1"/>
    <w:rsid w:val="0058498C"/>
    <w:rsid w:val="005957E6"/>
    <w:rsid w:val="005A753E"/>
    <w:rsid w:val="005B4033"/>
    <w:rsid w:val="005D0278"/>
    <w:rsid w:val="005D41F8"/>
    <w:rsid w:val="005D606A"/>
    <w:rsid w:val="005D6C36"/>
    <w:rsid w:val="005E22C6"/>
    <w:rsid w:val="005F389A"/>
    <w:rsid w:val="005F6093"/>
    <w:rsid w:val="00620150"/>
    <w:rsid w:val="00652B2F"/>
    <w:rsid w:val="00657F1D"/>
    <w:rsid w:val="00667A9E"/>
    <w:rsid w:val="006770C7"/>
    <w:rsid w:val="00683F37"/>
    <w:rsid w:val="006A0DD5"/>
    <w:rsid w:val="006C390F"/>
    <w:rsid w:val="006C3CAE"/>
    <w:rsid w:val="006E0B2B"/>
    <w:rsid w:val="006E339E"/>
    <w:rsid w:val="006E6A15"/>
    <w:rsid w:val="007036E7"/>
    <w:rsid w:val="00715B42"/>
    <w:rsid w:val="00724CF0"/>
    <w:rsid w:val="00750836"/>
    <w:rsid w:val="00751260"/>
    <w:rsid w:val="00773887"/>
    <w:rsid w:val="00776F5A"/>
    <w:rsid w:val="00781360"/>
    <w:rsid w:val="00786EB1"/>
    <w:rsid w:val="007905DF"/>
    <w:rsid w:val="0079094A"/>
    <w:rsid w:val="007A454A"/>
    <w:rsid w:val="007A7DFE"/>
    <w:rsid w:val="007B26F0"/>
    <w:rsid w:val="007B48E9"/>
    <w:rsid w:val="007B5E83"/>
    <w:rsid w:val="007C1B45"/>
    <w:rsid w:val="007C1D6F"/>
    <w:rsid w:val="007D2EA1"/>
    <w:rsid w:val="007E0455"/>
    <w:rsid w:val="007F2289"/>
    <w:rsid w:val="007F54C3"/>
    <w:rsid w:val="008007C2"/>
    <w:rsid w:val="00810DDE"/>
    <w:rsid w:val="0082636D"/>
    <w:rsid w:val="0084439C"/>
    <w:rsid w:val="00855B4F"/>
    <w:rsid w:val="008654EA"/>
    <w:rsid w:val="00865E6A"/>
    <w:rsid w:val="00870DE5"/>
    <w:rsid w:val="00881BD6"/>
    <w:rsid w:val="00890A9B"/>
    <w:rsid w:val="008A16E2"/>
    <w:rsid w:val="008B526F"/>
    <w:rsid w:val="008D58BB"/>
    <w:rsid w:val="008D73F1"/>
    <w:rsid w:val="008D76D6"/>
    <w:rsid w:val="00905635"/>
    <w:rsid w:val="0091566F"/>
    <w:rsid w:val="00915DBF"/>
    <w:rsid w:val="00916538"/>
    <w:rsid w:val="009232C2"/>
    <w:rsid w:val="0094580F"/>
    <w:rsid w:val="00967F38"/>
    <w:rsid w:val="009A4DBF"/>
    <w:rsid w:val="009D1909"/>
    <w:rsid w:val="00A140E8"/>
    <w:rsid w:val="00A2216B"/>
    <w:rsid w:val="00A37308"/>
    <w:rsid w:val="00A4013C"/>
    <w:rsid w:val="00A42E2A"/>
    <w:rsid w:val="00A470BD"/>
    <w:rsid w:val="00A5216F"/>
    <w:rsid w:val="00A55179"/>
    <w:rsid w:val="00A7365A"/>
    <w:rsid w:val="00A73A4A"/>
    <w:rsid w:val="00A75EEA"/>
    <w:rsid w:val="00A76DA0"/>
    <w:rsid w:val="00A835EF"/>
    <w:rsid w:val="00A94549"/>
    <w:rsid w:val="00AA6033"/>
    <w:rsid w:val="00AB4560"/>
    <w:rsid w:val="00AD0F42"/>
    <w:rsid w:val="00B0752D"/>
    <w:rsid w:val="00B15045"/>
    <w:rsid w:val="00B215CD"/>
    <w:rsid w:val="00B25201"/>
    <w:rsid w:val="00B31689"/>
    <w:rsid w:val="00B347B4"/>
    <w:rsid w:val="00B43C5D"/>
    <w:rsid w:val="00B55B61"/>
    <w:rsid w:val="00B8444A"/>
    <w:rsid w:val="00B90353"/>
    <w:rsid w:val="00B9413F"/>
    <w:rsid w:val="00B95767"/>
    <w:rsid w:val="00BC401B"/>
    <w:rsid w:val="00BD218D"/>
    <w:rsid w:val="00C03F19"/>
    <w:rsid w:val="00C10310"/>
    <w:rsid w:val="00C1221B"/>
    <w:rsid w:val="00C169D2"/>
    <w:rsid w:val="00C40D03"/>
    <w:rsid w:val="00C41C5E"/>
    <w:rsid w:val="00C43213"/>
    <w:rsid w:val="00C82E1E"/>
    <w:rsid w:val="00C927C3"/>
    <w:rsid w:val="00CA4966"/>
    <w:rsid w:val="00CA4E22"/>
    <w:rsid w:val="00CB5A79"/>
    <w:rsid w:val="00CC07D4"/>
    <w:rsid w:val="00CC2E98"/>
    <w:rsid w:val="00CC56F6"/>
    <w:rsid w:val="00CD7309"/>
    <w:rsid w:val="00CF4257"/>
    <w:rsid w:val="00D22CD3"/>
    <w:rsid w:val="00D32E7E"/>
    <w:rsid w:val="00D63437"/>
    <w:rsid w:val="00D65CD3"/>
    <w:rsid w:val="00D75F42"/>
    <w:rsid w:val="00D85192"/>
    <w:rsid w:val="00D864F0"/>
    <w:rsid w:val="00DA625B"/>
    <w:rsid w:val="00DB3E13"/>
    <w:rsid w:val="00DC4B7D"/>
    <w:rsid w:val="00DE01DA"/>
    <w:rsid w:val="00DE133B"/>
    <w:rsid w:val="00DE4705"/>
    <w:rsid w:val="00DF1F86"/>
    <w:rsid w:val="00DF4B07"/>
    <w:rsid w:val="00DF51EE"/>
    <w:rsid w:val="00E12A44"/>
    <w:rsid w:val="00E15621"/>
    <w:rsid w:val="00E241A5"/>
    <w:rsid w:val="00E26E45"/>
    <w:rsid w:val="00E27B5C"/>
    <w:rsid w:val="00E3701B"/>
    <w:rsid w:val="00E37D13"/>
    <w:rsid w:val="00E62D77"/>
    <w:rsid w:val="00E6783E"/>
    <w:rsid w:val="00E8626C"/>
    <w:rsid w:val="00EC106E"/>
    <w:rsid w:val="00EF48A8"/>
    <w:rsid w:val="00F00E9A"/>
    <w:rsid w:val="00F1144B"/>
    <w:rsid w:val="00F24219"/>
    <w:rsid w:val="00F27843"/>
    <w:rsid w:val="00F53FB8"/>
    <w:rsid w:val="00F6116A"/>
    <w:rsid w:val="00F611B7"/>
    <w:rsid w:val="00F626E5"/>
    <w:rsid w:val="00FC66DB"/>
    <w:rsid w:val="00FC7132"/>
    <w:rsid w:val="00FD22C4"/>
    <w:rsid w:val="00FD7A35"/>
    <w:rsid w:val="00FD7E8D"/>
    <w:rsid w:val="20FD7A00"/>
    <w:rsid w:val="52EB7E12"/>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68D8D"/>
  <w15:docId w15:val="{E07EC89E-990B-4497-A530-3516433B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0" w:line="240" w:lineRule="auto"/>
    </w:pPr>
    <w:rPr>
      <w:rFonts w:ascii="Times New Roman" w:eastAsia="Arial Unicode MS"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Tahoma" w:eastAsiaTheme="minorHAnsi" w:hAnsi="Tahoma" w:cs="Tahoma"/>
      <w:sz w:val="16"/>
      <w:szCs w:val="16"/>
      <w:lang w:val="el-GR"/>
    </w:rPr>
  </w:style>
  <w:style w:type="paragraph" w:styleId="a4">
    <w:name w:val="footer"/>
    <w:basedOn w:val="a"/>
    <w:link w:val="Char0"/>
    <w:uiPriority w:val="99"/>
    <w:unhideWhenUsed/>
    <w:pPr>
      <w:tabs>
        <w:tab w:val="center" w:pos="4153"/>
        <w:tab w:val="right" w:pos="8306"/>
      </w:tabs>
    </w:pPr>
  </w:style>
  <w:style w:type="paragraph" w:styleId="a5">
    <w:name w:val="header"/>
    <w:basedOn w:val="a"/>
    <w:link w:val="Char1"/>
    <w:uiPriority w:val="99"/>
    <w:unhideWhenUsed/>
    <w:pPr>
      <w:tabs>
        <w:tab w:val="center" w:pos="4153"/>
        <w:tab w:val="right" w:pos="8306"/>
      </w:tabs>
    </w:pPr>
    <w:rPr>
      <w:rFonts w:asciiTheme="minorHAnsi" w:eastAsiaTheme="minorHAnsi" w:hAnsiTheme="minorHAnsi" w:cstheme="minorBidi"/>
      <w:sz w:val="22"/>
      <w:szCs w:val="22"/>
      <w:lang w:val="el-GR"/>
    </w:rPr>
  </w:style>
  <w:style w:type="paragraph" w:styleId="Web">
    <w:name w:val="Normal (Web)"/>
    <w:basedOn w:val="a"/>
    <w:uiPriority w:val="99"/>
    <w:unhideWhenUsed/>
    <w:qFormat/>
    <w:pPr>
      <w:spacing w:before="100" w:beforeAutospacing="1" w:after="100" w:afterAutospacing="1"/>
    </w:pPr>
    <w:rPr>
      <w:rFonts w:eastAsia="Times New Roman"/>
      <w:u w:color="000000"/>
      <w:lang w:val="el-GR" w:eastAsia="el-GR"/>
    </w:rPr>
  </w:style>
  <w:style w:type="character" w:styleId="-">
    <w:name w:val="FollowedHyperlink"/>
    <w:basedOn w:val="a0"/>
    <w:uiPriority w:val="99"/>
    <w:semiHidden/>
    <w:unhideWhenUsed/>
    <w:rPr>
      <w:color w:val="800080" w:themeColor="followedHyperlink"/>
      <w:u w:val="single"/>
    </w:rPr>
  </w:style>
  <w:style w:type="character" w:styleId="-0">
    <w:name w:val="Hyperlink"/>
    <w:basedOn w:val="a0"/>
    <w:uiPriority w:val="99"/>
    <w:unhideWhenUsed/>
    <w:rPr>
      <w:color w:val="0000FF" w:themeColor="hyperlink"/>
      <w:u w:val="single"/>
    </w:rPr>
  </w:style>
  <w:style w:type="character" w:customStyle="1" w:styleId="Char1">
    <w:name w:val="Κεφαλίδα Char"/>
    <w:basedOn w:val="a0"/>
    <w:link w:val="a5"/>
    <w:uiPriority w:val="99"/>
  </w:style>
  <w:style w:type="character" w:customStyle="1" w:styleId="Char0">
    <w:name w:val="Υποσέλιδο Char"/>
    <w:basedOn w:val="a0"/>
    <w:link w:val="a4"/>
    <w:uiPriority w:val="99"/>
  </w:style>
  <w:style w:type="character" w:customStyle="1" w:styleId="Char">
    <w:name w:val="Κείμενο πλαισίου Char"/>
    <w:basedOn w:val="a0"/>
    <w:link w:val="a3"/>
    <w:uiPriority w:val="99"/>
    <w:semiHidden/>
    <w:qFormat/>
    <w:rPr>
      <w:rFonts w:ascii="Tahoma" w:hAnsi="Tahoma" w:cs="Tahoma"/>
      <w:sz w:val="16"/>
      <w:szCs w:val="16"/>
    </w:rPr>
  </w:style>
  <w:style w:type="paragraph" w:styleId="a6">
    <w:name w:val="No Spacing"/>
    <w:uiPriority w:val="1"/>
    <w:qFormat/>
    <w:pPr>
      <w:spacing w:after="0" w:line="240" w:lineRule="auto"/>
    </w:pPr>
    <w:rPr>
      <w:rFonts w:asciiTheme="minorHAnsi" w:eastAsiaTheme="minorHAnsi" w:hAnsiTheme="minorHAnsi" w:cstheme="minorBidi"/>
      <w:sz w:val="22"/>
      <w:szCs w:val="22"/>
      <w:lang w:eastAsia="en-US"/>
    </w:rPr>
  </w:style>
  <w:style w:type="paragraph" w:customStyle="1" w:styleId="yiv8592075623msonormal">
    <w:name w:val="yiv8592075623msonormal"/>
    <w:basedOn w:val="a"/>
    <w:qFormat/>
    <w:pPr>
      <w:spacing w:before="100" w:beforeAutospacing="1" w:after="100" w:afterAutospacing="1"/>
    </w:pPr>
    <w:rPr>
      <w:rFonts w:eastAsia="Times New Roman"/>
      <w:lang w:val="el-GR" w:eastAsia="el-GR"/>
    </w:rPr>
  </w:style>
  <w:style w:type="paragraph" w:styleId="a7">
    <w:name w:val="List Paragraph"/>
    <w:basedOn w:val="a"/>
    <w:uiPriority w:val="99"/>
    <w:qFormat/>
    <w:pPr>
      <w:spacing w:after="160" w:line="259" w:lineRule="auto"/>
      <w:ind w:left="720"/>
      <w:contextualSpacing/>
    </w:pPr>
    <w:rPr>
      <w:rFonts w:asciiTheme="minorHAnsi" w:eastAsiaTheme="minorEastAsia" w:hAnsiTheme="minorHAnsi" w:cstheme="minorBidi"/>
      <w:sz w:val="20"/>
      <w:szCs w:val="20"/>
      <w:lang w:eastAsia="zh-CN"/>
    </w:rPr>
  </w:style>
  <w:style w:type="character" w:customStyle="1" w:styleId="1">
    <w:name w:val="Ανεπίλυτη αναφορά1"/>
    <w:basedOn w:val="a0"/>
    <w:uiPriority w:val="99"/>
    <w:semiHidden/>
    <w:unhideWhenUsed/>
    <w:qFormat/>
    <w:rPr>
      <w:color w:val="605E5C"/>
      <w:shd w:val="clear" w:color="auto" w:fill="E1DFDD"/>
    </w:rPr>
  </w:style>
  <w:style w:type="character" w:styleId="a8">
    <w:name w:val="annotation reference"/>
    <w:basedOn w:val="a0"/>
    <w:uiPriority w:val="99"/>
    <w:semiHidden/>
    <w:unhideWhenUsed/>
    <w:rsid w:val="009232C2"/>
    <w:rPr>
      <w:sz w:val="16"/>
      <w:szCs w:val="16"/>
    </w:rPr>
  </w:style>
  <w:style w:type="paragraph" w:styleId="a9">
    <w:name w:val="annotation text"/>
    <w:basedOn w:val="a"/>
    <w:link w:val="Char2"/>
    <w:uiPriority w:val="99"/>
    <w:semiHidden/>
    <w:unhideWhenUsed/>
    <w:rsid w:val="009232C2"/>
    <w:rPr>
      <w:sz w:val="20"/>
      <w:szCs w:val="20"/>
    </w:rPr>
  </w:style>
  <w:style w:type="character" w:customStyle="1" w:styleId="Char2">
    <w:name w:val="Κείμενο σχολίου Char"/>
    <w:basedOn w:val="a0"/>
    <w:link w:val="a9"/>
    <w:uiPriority w:val="99"/>
    <w:semiHidden/>
    <w:rsid w:val="009232C2"/>
    <w:rPr>
      <w:rFonts w:ascii="Times New Roman" w:eastAsia="Arial Unicode MS" w:hAnsi="Times New Roman"/>
      <w:lang w:val="en-US" w:eastAsia="en-US"/>
    </w:rPr>
  </w:style>
  <w:style w:type="paragraph" w:styleId="aa">
    <w:name w:val="annotation subject"/>
    <w:basedOn w:val="a9"/>
    <w:next w:val="a9"/>
    <w:link w:val="Char3"/>
    <w:uiPriority w:val="99"/>
    <w:semiHidden/>
    <w:unhideWhenUsed/>
    <w:rsid w:val="009232C2"/>
    <w:rPr>
      <w:b/>
      <w:bCs/>
    </w:rPr>
  </w:style>
  <w:style w:type="character" w:customStyle="1" w:styleId="Char3">
    <w:name w:val="Θέμα σχολίου Char"/>
    <w:basedOn w:val="Char2"/>
    <w:link w:val="aa"/>
    <w:uiPriority w:val="99"/>
    <w:semiHidden/>
    <w:rsid w:val="009232C2"/>
    <w:rPr>
      <w:rFonts w:ascii="Times New Roman" w:eastAsia="Arial Unicode MS" w:hAnsi="Times New Roman"/>
      <w:b/>
      <w:bCs/>
      <w:lang w:val="en-US" w:eastAsia="en-US"/>
    </w:rPr>
  </w:style>
  <w:style w:type="paragraph" w:styleId="ab">
    <w:name w:val="endnote text"/>
    <w:basedOn w:val="a"/>
    <w:link w:val="Char4"/>
    <w:uiPriority w:val="99"/>
    <w:semiHidden/>
    <w:unhideWhenUsed/>
    <w:rsid w:val="009232C2"/>
    <w:rPr>
      <w:sz w:val="20"/>
      <w:szCs w:val="20"/>
    </w:rPr>
  </w:style>
  <w:style w:type="character" w:customStyle="1" w:styleId="Char4">
    <w:name w:val="Κείμενο σημείωσης τέλους Char"/>
    <w:basedOn w:val="a0"/>
    <w:link w:val="ab"/>
    <w:uiPriority w:val="99"/>
    <w:semiHidden/>
    <w:rsid w:val="009232C2"/>
    <w:rPr>
      <w:rFonts w:ascii="Times New Roman" w:eastAsia="Arial Unicode MS" w:hAnsi="Times New Roman"/>
      <w:lang w:val="en-US" w:eastAsia="en-US"/>
    </w:rPr>
  </w:style>
  <w:style w:type="character" w:styleId="ac">
    <w:name w:val="endnote reference"/>
    <w:basedOn w:val="a0"/>
    <w:uiPriority w:val="99"/>
    <w:semiHidden/>
    <w:unhideWhenUsed/>
    <w:rsid w:val="009232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D9FB8B-D9A3-4EC4-9D68-C7E149CFFD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302</Words>
  <Characters>1633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Μαργαρίτα Μυλωνά</dc:creator>
  <cp:lastModifiedBy>DIMOS STYLIDAS</cp:lastModifiedBy>
  <cp:revision>2</cp:revision>
  <cp:lastPrinted>2024-02-27T10:50:00Z</cp:lastPrinted>
  <dcterms:created xsi:type="dcterms:W3CDTF">2024-02-28T06:46:00Z</dcterms:created>
  <dcterms:modified xsi:type="dcterms:W3CDTF">2024-02-28T06:46:00Z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y fmtid="{D5CDD505-2E9C-101B-9397-08002B2CF9AE}" pid="3" name="GrammarlyDocumentId">
    <vt:lpwstr>a1af219850f33e6b15d6febdec536d8d403a984ea2b817b573ac5d046d9caf6f</vt:lpwstr>
  </property>
</Properties>
</file>